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C24D" w14:textId="77777777" w:rsidR="00F20EBA" w:rsidRPr="00645561" w:rsidRDefault="00F20EBA" w:rsidP="00F20EBA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262F3" wp14:editId="603AE1A3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7A054" w14:textId="77777777" w:rsidR="00F20EBA" w:rsidRDefault="00F20EBA" w:rsidP="00F20EB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032EABC8" w14:textId="77777777" w:rsidR="00F20EBA" w:rsidRPr="009B76B5" w:rsidRDefault="00F20EBA" w:rsidP="00F20EB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080D579" w14:textId="77777777" w:rsidR="00F20EBA" w:rsidRPr="009B76B5" w:rsidRDefault="00F20EBA" w:rsidP="00F20EBA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598A572D" w14:textId="77777777" w:rsidR="00F20EBA" w:rsidRPr="004E09E5" w:rsidRDefault="00F20EBA" w:rsidP="00F20EB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2B3F507C" w14:textId="77777777" w:rsidR="00F20EBA" w:rsidRPr="00272A3A" w:rsidRDefault="00F20EBA" w:rsidP="00F20EB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36FF778B" w14:textId="77777777" w:rsidR="00F20EBA" w:rsidRDefault="00F20EBA" w:rsidP="00F20EBA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199E8D1" w14:textId="77777777" w:rsidR="00F20EBA" w:rsidRDefault="00F20EBA" w:rsidP="00F20EBA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262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78D7A054" w14:textId="77777777" w:rsidR="00F20EBA" w:rsidRDefault="00F20EBA" w:rsidP="00F20EB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032EABC8" w14:textId="77777777" w:rsidR="00F20EBA" w:rsidRPr="009B76B5" w:rsidRDefault="00F20EBA" w:rsidP="00F20EB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080D579" w14:textId="77777777" w:rsidR="00F20EBA" w:rsidRPr="009B76B5" w:rsidRDefault="00F20EBA" w:rsidP="00F20EBA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598A572D" w14:textId="77777777" w:rsidR="00F20EBA" w:rsidRPr="004E09E5" w:rsidRDefault="00F20EBA" w:rsidP="00F20EBA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2B3F507C" w14:textId="77777777" w:rsidR="00F20EBA" w:rsidRPr="00272A3A" w:rsidRDefault="00F20EBA" w:rsidP="00F20EBA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36FF778B" w14:textId="77777777" w:rsidR="00F20EBA" w:rsidRDefault="00F20EBA" w:rsidP="00F20EBA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199E8D1" w14:textId="77777777" w:rsidR="00F20EBA" w:rsidRDefault="00F20EBA" w:rsidP="00F20EBA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F107E" wp14:editId="6758894A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E5A29" w14:textId="77777777" w:rsidR="00F20EBA" w:rsidRPr="00B275AC" w:rsidRDefault="00F20EBA" w:rsidP="00F20EB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/08/2021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5F45D45C" w14:textId="77777777" w:rsidR="00F20EBA" w:rsidRPr="00B275AC" w:rsidRDefault="00F20EBA" w:rsidP="00F20EB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14F0C097" w14:textId="77777777" w:rsidR="00F20EBA" w:rsidRPr="00B275AC" w:rsidRDefault="00F20EBA" w:rsidP="00F20EB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3191B4C" w14:textId="77777777" w:rsidR="00F20EBA" w:rsidRPr="00B275AC" w:rsidRDefault="00F20EBA" w:rsidP="00F20EB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25392687" w14:textId="77777777" w:rsidR="00F20EBA" w:rsidRPr="00B275AC" w:rsidRDefault="00F20EBA" w:rsidP="00F20EBA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C87BC85" w14:textId="77777777" w:rsidR="00F20EBA" w:rsidRDefault="00F20EBA" w:rsidP="00F20E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F107E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7A2E5A29" w14:textId="77777777" w:rsidR="00F20EBA" w:rsidRPr="00B275AC" w:rsidRDefault="00F20EBA" w:rsidP="00F20EB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/08/2021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5F45D45C" w14:textId="77777777" w:rsidR="00F20EBA" w:rsidRPr="00B275AC" w:rsidRDefault="00F20EBA" w:rsidP="00F20EB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14F0C097" w14:textId="77777777" w:rsidR="00F20EBA" w:rsidRPr="00B275AC" w:rsidRDefault="00F20EBA" w:rsidP="00F20EB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3191B4C" w14:textId="77777777" w:rsidR="00F20EBA" w:rsidRPr="00B275AC" w:rsidRDefault="00F20EBA" w:rsidP="00F20EB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25392687" w14:textId="77777777" w:rsidR="00F20EBA" w:rsidRPr="00B275AC" w:rsidRDefault="00F20EBA" w:rsidP="00F20EBA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C87BC85" w14:textId="77777777" w:rsidR="00F20EBA" w:rsidRDefault="00F20EBA" w:rsidP="00F20EB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1C70A2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91825599" r:id="rId6"/>
        </w:object>
      </w:r>
    </w:p>
    <w:p w14:paraId="0DBAD234" w14:textId="77777777" w:rsidR="00F20EBA" w:rsidRPr="003E4913" w:rsidRDefault="00F20EBA" w:rsidP="00F20EBA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531EBA47" w14:textId="77777777" w:rsidR="00F20EBA" w:rsidRPr="003E4913" w:rsidRDefault="00F20EBA" w:rsidP="00F20EBA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SEGUNDO</w:t>
      </w: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 xml:space="preserve"> PERÍODO LEGISLATIVO – BIÊNIO 2021/2022</w:t>
      </w:r>
    </w:p>
    <w:p w14:paraId="5CDD2822" w14:textId="77777777" w:rsidR="00F20EBA" w:rsidRPr="00254F9A" w:rsidRDefault="00F20EBA" w:rsidP="00F20EBA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2B59813C" w14:textId="77777777" w:rsidR="00F20EBA" w:rsidRPr="003E4913" w:rsidRDefault="00F20EBA" w:rsidP="00F20EBA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23BFAF51" w14:textId="77777777" w:rsidR="00F20EBA" w:rsidRPr="003E4913" w:rsidRDefault="00F20EBA" w:rsidP="00F20EBA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0BB58C13" w14:textId="77777777" w:rsidR="00F20EBA" w:rsidRPr="003E4913" w:rsidRDefault="00F20EBA" w:rsidP="00F20EBA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PAUTA DA </w:t>
      </w:r>
      <w:r>
        <w:rPr>
          <w:rFonts w:ascii="Arial" w:eastAsia="MS Mincho" w:hAnsi="Arial" w:cs="Arial"/>
          <w:bCs/>
          <w:u w:val="single"/>
          <w:lang w:eastAsia="pt-BR"/>
        </w:rPr>
        <w:t>11ª</w:t>
      </w:r>
      <w:r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>
        <w:rPr>
          <w:rFonts w:ascii="Arial" w:eastAsia="MS Mincho" w:hAnsi="Arial" w:cs="Arial"/>
          <w:bCs/>
          <w:u w:val="single"/>
          <w:lang w:eastAsia="pt-BR"/>
        </w:rPr>
        <w:t>DÉCIMA PRIMEIRA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4ECB599E" w14:textId="77777777" w:rsidR="00F20EBA" w:rsidRPr="003E4913" w:rsidRDefault="00F20EBA" w:rsidP="00F20EBA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u w:val="single"/>
          <w:lang w:eastAsia="pt-BR"/>
        </w:rPr>
        <w:t>31</w:t>
      </w:r>
      <w:r w:rsidRPr="003E4913">
        <w:rPr>
          <w:rFonts w:ascii="Arial" w:eastAsia="MS Mincho" w:hAnsi="Arial" w:cs="Arial"/>
          <w:b/>
          <w:u w:val="single"/>
          <w:lang w:eastAsia="pt-BR"/>
        </w:rPr>
        <w:t>/0</w:t>
      </w:r>
      <w:r>
        <w:rPr>
          <w:rFonts w:ascii="Arial" w:eastAsia="MS Mincho" w:hAnsi="Arial" w:cs="Arial"/>
          <w:b/>
          <w:u w:val="single"/>
          <w:lang w:eastAsia="pt-BR"/>
        </w:rPr>
        <w:t>8</w:t>
      </w:r>
      <w:r w:rsidRPr="003E4913">
        <w:rPr>
          <w:rFonts w:ascii="Arial" w:eastAsia="MS Mincho" w:hAnsi="Arial" w:cs="Arial"/>
          <w:b/>
          <w:u w:val="single"/>
          <w:lang w:eastAsia="pt-BR"/>
        </w:rPr>
        <w:t>/2021   -   HORA: 0</w:t>
      </w:r>
      <w:r>
        <w:rPr>
          <w:rFonts w:ascii="Arial" w:eastAsia="MS Mincho" w:hAnsi="Arial" w:cs="Arial"/>
          <w:b/>
          <w:u w:val="single"/>
          <w:lang w:eastAsia="pt-BR"/>
        </w:rPr>
        <w:t>8</w:t>
      </w:r>
      <w:r w:rsidRPr="003E4913">
        <w:rPr>
          <w:rFonts w:ascii="Arial" w:eastAsia="MS Mincho" w:hAnsi="Arial" w:cs="Arial"/>
          <w:b/>
          <w:u w:val="single"/>
          <w:lang w:eastAsia="pt-BR"/>
        </w:rPr>
        <w:t>:00</w:t>
      </w:r>
    </w:p>
    <w:p w14:paraId="6A39DC63" w14:textId="77777777" w:rsidR="00F20EBA" w:rsidRPr="003E4913" w:rsidRDefault="00F20EBA" w:rsidP="00F20EBA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48C8A193" w14:textId="77777777" w:rsidR="00F20EBA" w:rsidRPr="003E4913" w:rsidRDefault="00F20EBA" w:rsidP="00F20EBA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53EB558C" w14:textId="77777777" w:rsidR="00F20EBA" w:rsidRPr="003E4913" w:rsidRDefault="00F20EBA" w:rsidP="00F20EBA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063DD133" w14:textId="77777777" w:rsidR="00F20EBA" w:rsidRPr="00645561" w:rsidRDefault="00F20EBA" w:rsidP="00F20EBA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ORDEM DO DIA:</w:t>
      </w:r>
    </w:p>
    <w:p w14:paraId="0C8F563D" w14:textId="77777777" w:rsidR="00F20EBA" w:rsidRDefault="00F20EBA" w:rsidP="00F20EBA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02E5CF69" w14:textId="77777777" w:rsidR="00F20EBA" w:rsidRDefault="00F20EBA" w:rsidP="00F20E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1002528B" w14:textId="77777777" w:rsidR="00F20EBA" w:rsidRPr="00C708FD" w:rsidRDefault="00F20EBA" w:rsidP="00F20E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nº 099</w:t>
      </w:r>
      <w:r w:rsidRPr="00C708FD">
        <w:rPr>
          <w:rFonts w:ascii="Arial" w:hAnsi="Arial" w:cs="Arial"/>
          <w:b/>
          <w:bCs/>
          <w:u w:val="single"/>
        </w:rPr>
        <w:t xml:space="preserve">/2021 </w:t>
      </w:r>
    </w:p>
    <w:p w14:paraId="44254E9A" w14:textId="77777777" w:rsidR="00F20EBA" w:rsidRPr="004F6F33" w:rsidRDefault="00F20EBA" w:rsidP="00F20EB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</w:t>
      </w: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664534F2" w14:textId="77777777" w:rsidR="00F20EBA" w:rsidRPr="00227521" w:rsidRDefault="00F20EBA" w:rsidP="00F20EBA">
      <w:pPr>
        <w:spacing w:after="200" w:line="276" w:lineRule="auto"/>
        <w:ind w:left="709"/>
        <w:jc w:val="both"/>
        <w:rPr>
          <w:rFonts w:ascii="Arial" w:hAnsi="Arial" w:cs="Arial"/>
          <w:bCs/>
          <w:sz w:val="20"/>
        </w:rPr>
      </w:pPr>
      <w:r w:rsidRPr="00286C78">
        <w:rPr>
          <w:rFonts w:ascii="Arial" w:hAnsi="Arial" w:cs="Arial"/>
          <w:b/>
        </w:rPr>
        <w:t xml:space="preserve">Ementa: </w:t>
      </w:r>
      <w:r>
        <w:rPr>
          <w:rFonts w:ascii="Arial" w:hAnsi="Arial" w:cs="Arial"/>
          <w:bCs/>
        </w:rPr>
        <w:t xml:space="preserve">Abre Crédito Adicional Especial ao Orçamento, para atender a </w:t>
      </w:r>
      <w:proofErr w:type="spellStart"/>
      <w:r>
        <w:rPr>
          <w:rFonts w:ascii="Arial" w:hAnsi="Arial" w:cs="Arial"/>
          <w:bCs/>
        </w:rPr>
        <w:t>Cotran</w:t>
      </w:r>
      <w:proofErr w:type="spellEnd"/>
      <w:r>
        <w:rPr>
          <w:rFonts w:ascii="Arial" w:hAnsi="Arial" w:cs="Arial"/>
          <w:bCs/>
        </w:rPr>
        <w:t>, no valor de R$ 299.500,00 (Pavimentação em Blocos Sextavados em Vias Urbanas)</w:t>
      </w:r>
    </w:p>
    <w:p w14:paraId="080D214D" w14:textId="77777777" w:rsidR="00F20EBA" w:rsidRPr="0033055A" w:rsidRDefault="00F20EBA" w:rsidP="00F20EBA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7AC34456" w14:textId="77777777" w:rsidR="00F20EBA" w:rsidRPr="0033055A" w:rsidRDefault="00F20EBA" w:rsidP="00F20EB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30218E61" w14:textId="77777777" w:rsidR="00F20EBA" w:rsidRPr="0033055A" w:rsidRDefault="00F20EBA" w:rsidP="00F20EB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125FF1E3" w14:textId="77777777" w:rsidR="00F20EBA" w:rsidRDefault="00F20EBA" w:rsidP="00F20E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</w:p>
    <w:p w14:paraId="05CF525B" w14:textId="77777777" w:rsidR="00F20EBA" w:rsidRDefault="00F20EBA" w:rsidP="00F20EBA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7D972C12" w14:textId="77777777" w:rsidR="00F20EBA" w:rsidRPr="00CE2221" w:rsidRDefault="00F20EBA" w:rsidP="00F20E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 w:rsidRPr="00CE2221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101</w:t>
      </w:r>
      <w:r w:rsidRPr="00CE2221">
        <w:rPr>
          <w:rFonts w:ascii="Arial" w:hAnsi="Arial" w:cs="Arial"/>
          <w:b/>
          <w:bCs/>
          <w:u w:val="single"/>
        </w:rPr>
        <w:t xml:space="preserve">/2021 </w:t>
      </w:r>
    </w:p>
    <w:p w14:paraId="2B82A587" w14:textId="77777777" w:rsidR="00F20EBA" w:rsidRPr="004F6F33" w:rsidRDefault="00F20EBA" w:rsidP="00F20EB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4E14F09A" w14:textId="77777777" w:rsidR="00F20EBA" w:rsidRPr="00227521" w:rsidRDefault="00F20EBA" w:rsidP="00F20EBA">
      <w:pPr>
        <w:spacing w:after="200" w:line="276" w:lineRule="auto"/>
        <w:ind w:left="993"/>
        <w:jc w:val="both"/>
        <w:rPr>
          <w:rFonts w:ascii="Arial" w:hAnsi="Arial" w:cs="Arial"/>
          <w:bCs/>
          <w:sz w:val="20"/>
        </w:rPr>
      </w:pPr>
      <w:r w:rsidRPr="00286C78">
        <w:rPr>
          <w:rFonts w:ascii="Arial" w:hAnsi="Arial" w:cs="Arial"/>
          <w:b/>
        </w:rPr>
        <w:t xml:space="preserve">Ementa: </w:t>
      </w:r>
      <w:r>
        <w:rPr>
          <w:rFonts w:ascii="Arial" w:hAnsi="Arial" w:cs="Arial"/>
          <w:bCs/>
        </w:rPr>
        <w:t xml:space="preserve">Abre Crédito Adicional Especial ao Orçamento, para atender a </w:t>
      </w:r>
      <w:proofErr w:type="spellStart"/>
      <w:r>
        <w:rPr>
          <w:rFonts w:ascii="Arial" w:hAnsi="Arial" w:cs="Arial"/>
          <w:bCs/>
        </w:rPr>
        <w:t>Cotran</w:t>
      </w:r>
      <w:proofErr w:type="spellEnd"/>
      <w:r>
        <w:rPr>
          <w:rFonts w:ascii="Arial" w:hAnsi="Arial" w:cs="Arial"/>
          <w:bCs/>
        </w:rPr>
        <w:t>, no valor de R$ 1.066.880,00 (Aquisição de Equipamento/Veículo)</w:t>
      </w:r>
    </w:p>
    <w:p w14:paraId="145F2581" w14:textId="77777777" w:rsidR="00F20EBA" w:rsidRPr="0033055A" w:rsidRDefault="00F20EBA" w:rsidP="00F20EBA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212E8C5F" w14:textId="77777777" w:rsidR="00F20EBA" w:rsidRPr="0033055A" w:rsidRDefault="00F20EBA" w:rsidP="00F20EB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11CBEF6F" w14:textId="77777777" w:rsidR="00F20EBA" w:rsidRPr="0033055A" w:rsidRDefault="00F20EBA" w:rsidP="00F20EB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7AD1D69" w14:textId="77777777" w:rsidR="00F20EBA" w:rsidRDefault="00F20EBA" w:rsidP="00F20E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</w:p>
    <w:p w14:paraId="274E25CE" w14:textId="77777777" w:rsidR="00F20EBA" w:rsidRDefault="00F20EBA" w:rsidP="00F20EBA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7C0D0F72" w14:textId="77777777" w:rsidR="00F20EBA" w:rsidRPr="004F6F33" w:rsidRDefault="00F20EBA" w:rsidP="00F20EB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i/>
        </w:rPr>
      </w:pPr>
    </w:p>
    <w:p w14:paraId="1C1690C9" w14:textId="77777777" w:rsidR="00F20EBA" w:rsidRPr="00CE2221" w:rsidRDefault="00F20EBA" w:rsidP="00F20E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 w:rsidRPr="00CE2221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102</w:t>
      </w:r>
      <w:r w:rsidRPr="00CE2221">
        <w:rPr>
          <w:rFonts w:ascii="Arial" w:hAnsi="Arial" w:cs="Arial"/>
          <w:b/>
          <w:bCs/>
          <w:u w:val="single"/>
        </w:rPr>
        <w:t xml:space="preserve">/2021 </w:t>
      </w:r>
    </w:p>
    <w:p w14:paraId="28BD38FA" w14:textId="77777777" w:rsidR="00F20EBA" w:rsidRPr="004F6F33" w:rsidRDefault="00F20EBA" w:rsidP="00F20EB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</w:t>
      </w: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7E3F8D02" w14:textId="77777777" w:rsidR="00F20EBA" w:rsidRPr="00227521" w:rsidRDefault="00F20EBA" w:rsidP="00F20EBA">
      <w:pPr>
        <w:spacing w:after="200" w:line="276" w:lineRule="auto"/>
        <w:ind w:left="993"/>
        <w:jc w:val="both"/>
        <w:rPr>
          <w:rFonts w:ascii="Arial" w:hAnsi="Arial" w:cs="Arial"/>
          <w:bCs/>
          <w:sz w:val="20"/>
        </w:rPr>
      </w:pPr>
      <w:r w:rsidRPr="00286C78">
        <w:rPr>
          <w:rFonts w:ascii="Arial" w:hAnsi="Arial" w:cs="Arial"/>
          <w:b/>
        </w:rPr>
        <w:t xml:space="preserve">Ementa: </w:t>
      </w:r>
      <w:r>
        <w:rPr>
          <w:rFonts w:ascii="Arial" w:hAnsi="Arial" w:cs="Arial"/>
          <w:bCs/>
        </w:rPr>
        <w:t xml:space="preserve">Abre Crédito Adicional Suplementar ao Orçamento, para atender a </w:t>
      </w:r>
      <w:proofErr w:type="spellStart"/>
      <w:r>
        <w:rPr>
          <w:rFonts w:ascii="Arial" w:hAnsi="Arial" w:cs="Arial"/>
          <w:bCs/>
        </w:rPr>
        <w:t>Semaf</w:t>
      </w:r>
      <w:proofErr w:type="spellEnd"/>
      <w:r>
        <w:rPr>
          <w:rFonts w:ascii="Arial" w:hAnsi="Arial" w:cs="Arial"/>
          <w:bCs/>
        </w:rPr>
        <w:t>, no valor de R$ 801.137,17(Sentenças Judiciais)</w:t>
      </w:r>
    </w:p>
    <w:p w14:paraId="67117CC9" w14:textId="77777777" w:rsidR="00F20EBA" w:rsidRPr="0033055A" w:rsidRDefault="00F20EBA" w:rsidP="00F20EBA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24ED1CFD" w14:textId="77777777" w:rsidR="00F20EBA" w:rsidRPr="0033055A" w:rsidRDefault="00F20EBA" w:rsidP="00F20EB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377DD3F4" w14:textId="77777777" w:rsidR="00F20EBA" w:rsidRPr="0033055A" w:rsidRDefault="00F20EBA" w:rsidP="00F20EB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7138FA66" w14:textId="77777777" w:rsidR="00F20EBA" w:rsidRDefault="00F20EBA" w:rsidP="00F20E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</w:p>
    <w:p w14:paraId="2031991A" w14:textId="77777777" w:rsidR="00F20EBA" w:rsidRDefault="00F20EBA" w:rsidP="00F20EB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i/>
        </w:rPr>
      </w:pPr>
    </w:p>
    <w:p w14:paraId="29CB2C6D" w14:textId="77777777" w:rsidR="00F20EBA" w:rsidRPr="004F6F33" w:rsidRDefault="00F20EBA" w:rsidP="00F20EB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i/>
        </w:rPr>
      </w:pPr>
    </w:p>
    <w:p w14:paraId="72740AFD" w14:textId="77777777" w:rsidR="00F20EBA" w:rsidRPr="001569FC" w:rsidRDefault="00F20EBA" w:rsidP="00F20E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 w:rsidRPr="001569FC">
        <w:rPr>
          <w:rFonts w:ascii="Arial" w:hAnsi="Arial" w:cs="Arial"/>
          <w:b/>
          <w:bCs/>
          <w:u w:val="single"/>
        </w:rPr>
        <w:t>Projeto de Lei nº 10</w:t>
      </w:r>
      <w:r>
        <w:rPr>
          <w:rFonts w:ascii="Arial" w:hAnsi="Arial" w:cs="Arial"/>
          <w:b/>
          <w:bCs/>
          <w:u w:val="single"/>
        </w:rPr>
        <w:t>3</w:t>
      </w:r>
      <w:r w:rsidRPr="001569FC">
        <w:rPr>
          <w:rFonts w:ascii="Arial" w:hAnsi="Arial" w:cs="Arial"/>
          <w:b/>
          <w:bCs/>
          <w:u w:val="single"/>
        </w:rPr>
        <w:t xml:space="preserve">/2021 </w:t>
      </w:r>
    </w:p>
    <w:p w14:paraId="68D6915B" w14:textId="77777777" w:rsidR="00F20EBA" w:rsidRPr="004F6F33" w:rsidRDefault="00F20EBA" w:rsidP="00F20EB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0A933D3C" w14:textId="77777777" w:rsidR="00F20EBA" w:rsidRPr="00227521" w:rsidRDefault="00F20EBA" w:rsidP="00F20EBA">
      <w:pPr>
        <w:spacing w:after="200" w:line="276" w:lineRule="auto"/>
        <w:ind w:left="993"/>
        <w:jc w:val="both"/>
        <w:rPr>
          <w:rFonts w:ascii="Arial" w:hAnsi="Arial" w:cs="Arial"/>
          <w:bCs/>
          <w:sz w:val="20"/>
        </w:rPr>
      </w:pPr>
      <w:r w:rsidRPr="00286C78">
        <w:rPr>
          <w:rFonts w:ascii="Arial" w:hAnsi="Arial" w:cs="Arial"/>
          <w:b/>
        </w:rPr>
        <w:t xml:space="preserve">Ementa: </w:t>
      </w:r>
      <w:r>
        <w:rPr>
          <w:rFonts w:ascii="Arial" w:hAnsi="Arial" w:cs="Arial"/>
          <w:bCs/>
        </w:rPr>
        <w:t xml:space="preserve">Abre Crédito Adicional Suplementar ao Orçamento, para atender a </w:t>
      </w:r>
      <w:proofErr w:type="spellStart"/>
      <w:r>
        <w:rPr>
          <w:rFonts w:ascii="Arial" w:hAnsi="Arial" w:cs="Arial"/>
          <w:bCs/>
        </w:rPr>
        <w:t>Semsau</w:t>
      </w:r>
      <w:proofErr w:type="spellEnd"/>
      <w:r>
        <w:rPr>
          <w:rFonts w:ascii="Arial" w:hAnsi="Arial" w:cs="Arial"/>
          <w:bCs/>
        </w:rPr>
        <w:t xml:space="preserve">, no valor de R$ 500.000,00 </w:t>
      </w:r>
    </w:p>
    <w:p w14:paraId="4DA0CCDC" w14:textId="77777777" w:rsidR="00F20EBA" w:rsidRPr="0033055A" w:rsidRDefault="00F20EBA" w:rsidP="00F20EBA">
      <w:pPr>
        <w:tabs>
          <w:tab w:val="left" w:pos="6237"/>
          <w:tab w:val="left" w:pos="7938"/>
        </w:tabs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2CDFF841" w14:textId="77777777" w:rsidR="00F20EBA" w:rsidRPr="0033055A" w:rsidRDefault="00F20EBA" w:rsidP="00F20EB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27439168" w14:textId="77777777" w:rsidR="00F20EBA" w:rsidRPr="0033055A" w:rsidRDefault="00F20EBA" w:rsidP="00F20EB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62E1AAC" w14:textId="2AC20782" w:rsidR="00F20EBA" w:rsidRDefault="00F20EBA" w:rsidP="00F20E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</w:t>
      </w:r>
    </w:p>
    <w:p w14:paraId="70A6C4DD" w14:textId="48DB4CCB" w:rsidR="00F20EBA" w:rsidRDefault="00F20EBA" w:rsidP="00F20E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01DE0FD" w14:textId="77777777" w:rsidR="00F20EBA" w:rsidRDefault="00F20EBA" w:rsidP="00F20E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1C214CD" w14:textId="77777777" w:rsidR="00F20EBA" w:rsidRDefault="00F20EBA" w:rsidP="00F20EBA"/>
    <w:p w14:paraId="5DA4A78E" w14:textId="77777777" w:rsidR="00F20EBA" w:rsidRPr="0082495D" w:rsidRDefault="00F20EBA" w:rsidP="00F20E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 w:rsidRPr="0082495D">
        <w:rPr>
          <w:rFonts w:ascii="Arial" w:hAnsi="Arial" w:cs="Arial"/>
          <w:b/>
          <w:bCs/>
          <w:u w:val="single"/>
        </w:rPr>
        <w:t xml:space="preserve">Projeto de Lei nº 070/2021 </w:t>
      </w:r>
    </w:p>
    <w:p w14:paraId="10BCDD70" w14:textId="77777777" w:rsidR="00F20EBA" w:rsidRPr="004F6F33" w:rsidRDefault="00F20EBA" w:rsidP="00F20EB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</w:t>
      </w: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Mesa Diretora</w:t>
      </w:r>
    </w:p>
    <w:p w14:paraId="3887C5EA" w14:textId="77777777" w:rsidR="00F20EBA" w:rsidRPr="003D6E59" w:rsidRDefault="00F20EBA" w:rsidP="00F20EBA">
      <w:pPr>
        <w:tabs>
          <w:tab w:val="left" w:pos="709"/>
        </w:tabs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3E7E37">
        <w:rPr>
          <w:rFonts w:ascii="Arial" w:hAnsi="Arial" w:cs="Arial"/>
        </w:rPr>
        <w:t xml:space="preserve">Altera dispositivos da Lei Municipal nº 1.901, de 09 de dezembro de 2015; Lei Municipal nº 1.320, de 06 de </w:t>
      </w:r>
      <w:proofErr w:type="gramStart"/>
      <w:r w:rsidRPr="003E7E37">
        <w:rPr>
          <w:rFonts w:ascii="Arial" w:hAnsi="Arial" w:cs="Arial"/>
        </w:rPr>
        <w:t>Agosto</w:t>
      </w:r>
      <w:proofErr w:type="gramEnd"/>
      <w:r w:rsidRPr="003E7E37">
        <w:rPr>
          <w:rFonts w:ascii="Arial" w:hAnsi="Arial" w:cs="Arial"/>
        </w:rPr>
        <w:t xml:space="preserve"> de 2008; Lei Municipal nº 1.859, de 01 de junho de 2015; e Lei Municipal nº 1.863, de 26 de junho de 2015; para fins de reformular a remuneração dos Cargos em Comissão da Câmara Municipal de Espigão do Oeste/RO.</w:t>
      </w:r>
    </w:p>
    <w:p w14:paraId="4BC06CA3" w14:textId="77777777" w:rsidR="00F20EBA" w:rsidRDefault="00F20EBA" w:rsidP="00F20E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0147FC2" w14:textId="77777777" w:rsidR="00F20EBA" w:rsidRPr="000D70F4" w:rsidRDefault="00F20EBA" w:rsidP="00F20EBA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1D760773" w14:textId="77777777" w:rsidR="00F20EBA" w:rsidRPr="000D70F4" w:rsidRDefault="00F20EBA" w:rsidP="00F20EB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540895AD" w14:textId="77777777" w:rsidR="00F20EBA" w:rsidRPr="000D70F4" w:rsidRDefault="00F20EBA" w:rsidP="00F20EB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6862F1F3" w14:textId="77777777" w:rsidR="00F20EBA" w:rsidRPr="000D70F4" w:rsidRDefault="00F20EBA" w:rsidP="00F20E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0D70F4">
        <w:rPr>
          <w:rFonts w:ascii="Arial" w:hAnsi="Arial" w:cs="Arial"/>
          <w:sz w:val="18"/>
          <w:szCs w:val="18"/>
        </w:rPr>
        <w:t xml:space="preserve"> 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36E8EAE4" w14:textId="77777777" w:rsidR="00F20EBA" w:rsidRPr="000D70F4" w:rsidRDefault="00F20EBA" w:rsidP="00F20E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                                 </w:t>
      </w:r>
    </w:p>
    <w:p w14:paraId="20881116" w14:textId="77777777" w:rsidR="00F20EBA" w:rsidRDefault="00F20EBA" w:rsidP="00F20E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1F042DD2" w14:textId="77777777" w:rsidR="00F20EBA" w:rsidRDefault="00F20EBA" w:rsidP="00F20E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>
        <w:rPr>
          <w:rFonts w:ascii="Arial" w:hAnsi="Arial" w:cs="Arial"/>
          <w:i/>
          <w:iCs/>
          <w:sz w:val="24"/>
          <w:szCs w:val="24"/>
        </w:rPr>
        <w:t xml:space="preserve">Espigão do Oeste-RO, 30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de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 </w:t>
      </w:r>
      <w:r>
        <w:rPr>
          <w:rFonts w:ascii="Arial" w:hAnsi="Arial" w:cs="Arial"/>
          <w:i/>
          <w:iCs/>
          <w:sz w:val="24"/>
          <w:szCs w:val="24"/>
        </w:rPr>
        <w:t>agosto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72A3A">
        <w:rPr>
          <w:rFonts w:ascii="Arial" w:hAnsi="Arial" w:cs="Arial"/>
          <w:i/>
          <w:iCs/>
          <w:sz w:val="24"/>
          <w:szCs w:val="24"/>
        </w:rPr>
        <w:t>de 2021</w:t>
      </w:r>
      <w:r>
        <w:rPr>
          <w:rFonts w:ascii="Arial" w:hAnsi="Arial" w:cs="Arial"/>
          <w:i/>
          <w:iCs/>
          <w:sz w:val="24"/>
          <w:szCs w:val="24"/>
        </w:rPr>
        <w:t>.</w:t>
      </w:r>
      <w:r>
        <w:t xml:space="preserve"> </w:t>
      </w:r>
    </w:p>
    <w:p w14:paraId="45528DF1" w14:textId="77777777" w:rsidR="00F20EBA" w:rsidRPr="00F20EBA" w:rsidRDefault="00F20EBA" w:rsidP="00F20E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B1C2322" w14:textId="77777777" w:rsidR="00F20EBA" w:rsidRDefault="00F20EBA" w:rsidP="00F20EBA">
      <w:pPr>
        <w:tabs>
          <w:tab w:val="left" w:pos="426"/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</w:p>
    <w:p w14:paraId="517C8BE5" w14:textId="77777777" w:rsidR="00F20EBA" w:rsidRPr="004F6F33" w:rsidRDefault="00F20EBA" w:rsidP="00F20EBA">
      <w:pPr>
        <w:autoSpaceDE w:val="0"/>
        <w:autoSpaceDN w:val="0"/>
        <w:adjustRightInd w:val="0"/>
        <w:spacing w:after="0" w:line="276" w:lineRule="auto"/>
        <w:ind w:left="641"/>
        <w:contextualSpacing/>
        <w:jc w:val="both"/>
        <w:rPr>
          <w:rFonts w:ascii="Arial" w:hAnsi="Arial" w:cs="Arial"/>
          <w:i/>
        </w:rPr>
      </w:pPr>
    </w:p>
    <w:p w14:paraId="320FA10A" w14:textId="77777777" w:rsidR="00F20EBA" w:rsidRDefault="00F20EBA" w:rsidP="00F20E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1CA1D61A" w14:textId="77777777" w:rsidR="00F20EBA" w:rsidRDefault="00F20EBA" w:rsidP="00F20E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bookmarkEnd w:id="0"/>
    <w:p w14:paraId="079F5247" w14:textId="77777777" w:rsidR="00F20EBA" w:rsidRDefault="00F20EBA" w:rsidP="00F20EBA"/>
    <w:p w14:paraId="0624356E" w14:textId="77777777" w:rsidR="00F20EBA" w:rsidRDefault="00F20EBA" w:rsidP="00F20EBA"/>
    <w:p w14:paraId="16384DF5" w14:textId="77777777" w:rsidR="00F20EBA" w:rsidRDefault="00F20EBA"/>
    <w:sectPr w:rsidR="00F20EBA" w:rsidSect="00024E22">
      <w:footerReference w:type="default" r:id="rId7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4A97BBB7" w14:textId="77777777" w:rsidR="00CF25D1" w:rsidRDefault="00F20EBA">
        <w:pPr>
          <w:pStyle w:val="Rodap"/>
          <w:jc w:val="right"/>
        </w:pPr>
      </w:p>
    </w:sdtContent>
  </w:sdt>
  <w:p w14:paraId="3A094189" w14:textId="77777777" w:rsidR="000622AB" w:rsidRDefault="00F20EBA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F2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996C4A"/>
  <w15:chartTrackingRefBased/>
  <w15:docId w15:val="{C051D0D6-27CA-4029-B7E0-C4E589AC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20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0EBA"/>
  </w:style>
  <w:style w:type="paragraph" w:styleId="Rodap">
    <w:name w:val="footer"/>
    <w:basedOn w:val="Normal"/>
    <w:link w:val="RodapChar"/>
    <w:uiPriority w:val="99"/>
    <w:unhideWhenUsed/>
    <w:rsid w:val="00F20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EBA"/>
  </w:style>
  <w:style w:type="paragraph" w:styleId="PargrafodaLista">
    <w:name w:val="List Paragraph"/>
    <w:basedOn w:val="Normal"/>
    <w:uiPriority w:val="34"/>
    <w:qFormat/>
    <w:rsid w:val="00F20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3401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2021-08-30T14:38:00Z</dcterms:created>
  <dcterms:modified xsi:type="dcterms:W3CDTF">2021-08-30T14:47:00Z</dcterms:modified>
</cp:coreProperties>
</file>