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4586" w14:textId="77777777" w:rsidR="00176CC3" w:rsidRPr="003E4913" w:rsidRDefault="00176CC3" w:rsidP="00176CC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bookmarkStart w:id="0" w:name="_Hlk65571519"/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3CF1286E" w14:textId="77777777" w:rsidR="00176CC3" w:rsidRDefault="00176CC3" w:rsidP="00176CC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2</w:t>
      </w: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º PERÍODO LEGISLATIVO/2022</w:t>
      </w:r>
    </w:p>
    <w:p w14:paraId="0AA8DC74" w14:textId="77777777" w:rsidR="00176CC3" w:rsidRPr="003E4913" w:rsidRDefault="00176CC3" w:rsidP="00176CC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0B1E157A" w14:textId="77777777" w:rsidR="00176CC3" w:rsidRPr="00254F9A" w:rsidRDefault="00176CC3" w:rsidP="00176CC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1C2A99CD" w14:textId="77777777" w:rsidR="00176CC3" w:rsidRPr="003E4913" w:rsidRDefault="00176CC3" w:rsidP="00176CC3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295B14F5" w14:textId="77777777" w:rsidR="00176CC3" w:rsidRPr="003E4913" w:rsidRDefault="00176CC3" w:rsidP="00176CC3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263FB96C" w14:textId="0D4B18C2" w:rsidR="00176CC3" w:rsidRPr="003E4913" w:rsidRDefault="00176CC3" w:rsidP="00176CC3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>1</w:t>
      </w:r>
      <w:r>
        <w:rPr>
          <w:rFonts w:ascii="Arial" w:eastAsia="MS Mincho" w:hAnsi="Arial" w:cs="Arial"/>
          <w:bCs/>
          <w:u w:val="single"/>
          <w:lang w:eastAsia="pt-BR"/>
        </w:rPr>
        <w:t>2</w:t>
      </w:r>
      <w:r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DÉCIMA</w:t>
      </w:r>
      <w:r>
        <w:rPr>
          <w:rFonts w:ascii="Arial" w:eastAsia="MS Mincho" w:hAnsi="Arial" w:cs="Arial"/>
          <w:bCs/>
          <w:u w:val="single"/>
          <w:lang w:eastAsia="pt-BR"/>
        </w:rPr>
        <w:t xml:space="preserve"> SEGUNDA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75B92379" w14:textId="3ABD11E9" w:rsidR="00176CC3" w:rsidRPr="003E4913" w:rsidRDefault="00176CC3" w:rsidP="00176CC3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0</w:t>
      </w:r>
      <w:r>
        <w:rPr>
          <w:rFonts w:ascii="Arial" w:eastAsia="MS Mincho" w:hAnsi="Arial" w:cs="Arial"/>
          <w:b/>
          <w:u w:val="single"/>
          <w:lang w:eastAsia="pt-BR"/>
        </w:rPr>
        <w:t>5</w:t>
      </w:r>
      <w:r>
        <w:rPr>
          <w:rFonts w:ascii="Arial" w:eastAsia="MS Mincho" w:hAnsi="Arial" w:cs="Arial"/>
          <w:b/>
          <w:u w:val="single"/>
          <w:lang w:eastAsia="pt-BR"/>
        </w:rPr>
        <w:t>/</w:t>
      </w:r>
      <w:r>
        <w:rPr>
          <w:rFonts w:ascii="Arial" w:eastAsia="MS Mincho" w:hAnsi="Arial" w:cs="Arial"/>
          <w:b/>
          <w:u w:val="single"/>
          <w:lang w:eastAsia="pt-BR"/>
        </w:rPr>
        <w:t>10</w:t>
      </w:r>
      <w:r w:rsidRPr="003E4913">
        <w:rPr>
          <w:rFonts w:ascii="Arial" w:eastAsia="MS Mincho" w:hAnsi="Arial" w:cs="Arial"/>
          <w:b/>
          <w:u w:val="single"/>
          <w:lang w:eastAsia="pt-BR"/>
        </w:rPr>
        <w:t>/</w:t>
      </w:r>
      <w:proofErr w:type="gramStart"/>
      <w:r w:rsidRPr="003E4913">
        <w:rPr>
          <w:rFonts w:ascii="Arial" w:eastAsia="MS Mincho" w:hAnsi="Arial" w:cs="Arial"/>
          <w:b/>
          <w:u w:val="single"/>
          <w:lang w:eastAsia="pt-BR"/>
        </w:rPr>
        <w:t>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-</w:t>
      </w:r>
      <w:proofErr w:type="gramEnd"/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HORA: </w:t>
      </w:r>
      <w:r>
        <w:rPr>
          <w:rFonts w:ascii="Arial" w:eastAsia="MS Mincho" w:hAnsi="Arial" w:cs="Arial"/>
          <w:b/>
          <w:u w:val="single"/>
          <w:lang w:eastAsia="pt-BR"/>
        </w:rPr>
        <w:t>08h</w:t>
      </w:r>
    </w:p>
    <w:p w14:paraId="3E510FE5" w14:textId="77777777" w:rsidR="00AC2E6B" w:rsidRPr="009C7C28" w:rsidRDefault="00AC2E6B" w:rsidP="00176CC3">
      <w:pPr>
        <w:tabs>
          <w:tab w:val="left" w:pos="993"/>
          <w:tab w:val="left" w:pos="1418"/>
        </w:tabs>
        <w:spacing w:line="276" w:lineRule="auto"/>
        <w:ind w:right="-1"/>
        <w:jc w:val="both"/>
        <w:rPr>
          <w:rFonts w:ascii="Arial Narrow" w:eastAsia="Arial Unicode MS" w:hAnsi="Arial Narrow" w:cs="Arial"/>
          <w:sz w:val="24"/>
          <w:szCs w:val="24"/>
        </w:rPr>
      </w:pPr>
    </w:p>
    <w:p w14:paraId="46DBA4C6" w14:textId="77777777" w:rsidR="00AC2E6B" w:rsidRDefault="00AC2E6B" w:rsidP="00AC2E6B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34D1EF0" w14:textId="77777777" w:rsidR="00AC2E6B" w:rsidRDefault="00AC2E6B" w:rsidP="00AC2E6B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70A8C350" w14:textId="77777777" w:rsidR="00AC2E6B" w:rsidRDefault="00AC2E6B" w:rsidP="00AC2E6B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59C415" w14:textId="77777777" w:rsidR="00AC2E6B" w:rsidRPr="000C6A9C" w:rsidRDefault="00AC2E6B" w:rsidP="00AC2E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>posta de Emenda à Lei Orgânica nº 02/2022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2FC42263" w14:textId="77777777" w:rsidR="00AC2E6B" w:rsidRPr="00DD16EE" w:rsidRDefault="00AC2E6B" w:rsidP="00AC2E6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1267F1C1" w14:textId="77777777" w:rsidR="00AC2E6B" w:rsidRPr="008C7D77" w:rsidRDefault="00AC2E6B" w:rsidP="00AC2E6B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Dispõe sobre a alteração de dispositivos da lei Orgânica do Município de Espigão do Oeste/RO estabelecendo regras ao Regime Próprio de Previdência Social do Município de Espigão do Oeste-RO de acordo com a Emenda Constitucional nº 103, de 2019.</w:t>
      </w:r>
    </w:p>
    <w:p w14:paraId="38B23F06" w14:textId="77777777" w:rsidR="00AC2E6B" w:rsidRPr="000C6A9C" w:rsidRDefault="00AC2E6B" w:rsidP="00AC2E6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9288EB7" w14:textId="77777777" w:rsidR="00AC2E6B" w:rsidRPr="000C6A9C" w:rsidRDefault="00AC2E6B" w:rsidP="00AC2E6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3F7CB8A" w14:textId="77777777" w:rsidR="00AC2E6B" w:rsidRDefault="00AC2E6B" w:rsidP="00AC2E6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2448246F" w14:textId="77777777" w:rsidR="00AC2E6B" w:rsidRDefault="00AC2E6B" w:rsidP="00AC2E6B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AA6BBF" w14:textId="77777777" w:rsidR="00AC2E6B" w:rsidRPr="000C6A9C" w:rsidRDefault="00AC2E6B" w:rsidP="00AC2E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bookmarkStart w:id="1" w:name="_Hlk109297668"/>
      <w:bookmarkEnd w:id="0"/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 xml:space="preserve">jeto de Lei </w:t>
      </w:r>
      <w:proofErr w:type="gramStart"/>
      <w:r>
        <w:rPr>
          <w:rFonts w:ascii="Arial Narrow" w:hAnsi="Arial Narrow" w:cs="Arial"/>
          <w:b/>
          <w:bCs/>
          <w:u w:val="single"/>
        </w:rPr>
        <w:t>Complementar  nº</w:t>
      </w:r>
      <w:proofErr w:type="gramEnd"/>
      <w:r>
        <w:rPr>
          <w:rFonts w:ascii="Arial Narrow" w:hAnsi="Arial Narrow" w:cs="Arial"/>
          <w:b/>
          <w:bCs/>
          <w:u w:val="single"/>
        </w:rPr>
        <w:t xml:space="preserve"> 01/2022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6AF46BC8" w14:textId="77777777" w:rsidR="00AC2E6B" w:rsidRPr="00DD16EE" w:rsidRDefault="00AC2E6B" w:rsidP="00AC2E6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3DD7B8FD" w14:textId="77777777" w:rsidR="00AC2E6B" w:rsidRPr="008C7D77" w:rsidRDefault="00AC2E6B" w:rsidP="00AC2E6B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Altera as regras para concessão de benefícios previdenciários no âmbito do Regime Próprio de Previdência Social do Município de Espigão do Oeste-RO e estabelece regras de transição e disposições transitórias.</w:t>
      </w:r>
    </w:p>
    <w:p w14:paraId="17E099F4" w14:textId="77777777" w:rsidR="00AC2E6B" w:rsidRPr="000C6A9C" w:rsidRDefault="00AC2E6B" w:rsidP="00AC2E6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E7EE987" w14:textId="77777777" w:rsidR="00AC2E6B" w:rsidRPr="000C6A9C" w:rsidRDefault="00AC2E6B" w:rsidP="00AC2E6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05D1A940" w14:textId="77777777" w:rsidR="00AC2E6B" w:rsidRDefault="00AC2E6B" w:rsidP="00AC2E6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5756C17C" w14:textId="77777777" w:rsidR="00AC2E6B" w:rsidRPr="007646F3" w:rsidRDefault="00AC2E6B" w:rsidP="00AC2E6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36498598" w14:textId="77777777" w:rsidR="00AC2E6B" w:rsidRPr="00C02CD7" w:rsidRDefault="00AC2E6B" w:rsidP="00AC2E6B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76"/>
        <w:jc w:val="both"/>
        <w:rPr>
          <w:rFonts w:ascii="Arial Narrow" w:hAnsi="Arial Narrow" w:cstheme="minorHAnsi"/>
          <w:i/>
          <w:iCs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109/2022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b/>
          <w:bCs/>
          <w:iCs/>
        </w:rPr>
        <w:t>“</w:t>
      </w:r>
      <w:r w:rsidRPr="00C02CD7">
        <w:rPr>
          <w:rFonts w:ascii="Arial Narrow" w:hAnsi="Arial Narrow" w:cs="Arial"/>
          <w:iCs/>
          <w:sz w:val="20"/>
          <w:szCs w:val="20"/>
        </w:rPr>
        <w:t>Institui o Programa de Recuperação Fiscal do Município de Espigão do Oeste/RO - REFIS MUNICIPAL 2022 e dá outras providências”</w:t>
      </w:r>
      <w:r>
        <w:rPr>
          <w:rFonts w:ascii="Arial Narrow" w:hAnsi="Arial Narrow" w:cs="Arial"/>
          <w:iCs/>
          <w:sz w:val="20"/>
          <w:szCs w:val="20"/>
        </w:rPr>
        <w:t>;</w:t>
      </w:r>
    </w:p>
    <w:p w14:paraId="3D96E000" w14:textId="77777777" w:rsidR="00AC2E6B" w:rsidRDefault="00AC2E6B" w:rsidP="00AC2E6B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601C3A49" w14:textId="77777777" w:rsidR="00AC2E6B" w:rsidRPr="000C6A9C" w:rsidRDefault="00AC2E6B" w:rsidP="00AC2E6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5F4FE01" w14:textId="77777777" w:rsidR="00AC2E6B" w:rsidRPr="000C6A9C" w:rsidRDefault="00AC2E6B" w:rsidP="00AC2E6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2C12D08" w14:textId="77777777" w:rsidR="00AC2E6B" w:rsidRDefault="00AC2E6B" w:rsidP="00AC2E6B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17E93605" w14:textId="77777777" w:rsidR="00AC2E6B" w:rsidRPr="007646F3" w:rsidRDefault="00AC2E6B" w:rsidP="00AC2E6B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68CA1470" w14:textId="4C1CE10C" w:rsidR="00AC2E6B" w:rsidRPr="00176CC3" w:rsidRDefault="00AC2E6B" w:rsidP="00AC2E6B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3B70A4">
        <w:rPr>
          <w:rFonts w:ascii="Arial Narrow" w:hAnsi="Arial Narrow" w:cs="Arial"/>
          <w:b/>
          <w:bCs/>
          <w:sz w:val="24"/>
          <w:szCs w:val="24"/>
          <w:u w:val="single"/>
        </w:rPr>
        <w:t>Projeto de Lei n° 115/2022</w:t>
      </w:r>
      <w:r w:rsidRPr="003B70A4">
        <w:rPr>
          <w:rFonts w:ascii="Arial Narrow" w:hAnsi="Arial Narrow" w:cs="Arial"/>
          <w:sz w:val="24"/>
          <w:szCs w:val="24"/>
        </w:rPr>
        <w:t>, de autoria do Poder Executivo Municipal</w:t>
      </w:r>
      <w:r w:rsidRPr="003B70A4">
        <w:rPr>
          <w:rFonts w:ascii="Arial Narrow" w:hAnsi="Arial Narrow" w:cs="Arial"/>
          <w:i/>
          <w:sz w:val="24"/>
          <w:szCs w:val="24"/>
        </w:rPr>
        <w:t xml:space="preserve">, </w:t>
      </w:r>
      <w:r w:rsidRPr="003B70A4">
        <w:rPr>
          <w:rFonts w:ascii="Arial Narrow" w:hAnsi="Arial Narrow" w:cs="Arial"/>
          <w:iCs/>
        </w:rPr>
        <w:t xml:space="preserve">que </w:t>
      </w:r>
      <w:r w:rsidRPr="003B70A4">
        <w:rPr>
          <w:rFonts w:ascii="Arial Narrow" w:hAnsi="Arial Narrow" w:cs="Arial"/>
          <w:b/>
          <w:bCs/>
          <w:iCs/>
        </w:rPr>
        <w:t>“</w:t>
      </w:r>
      <w:r w:rsidRPr="003B70A4">
        <w:rPr>
          <w:rFonts w:ascii="Arial Narrow" w:hAnsi="Arial Narrow" w:cs="Arial"/>
          <w:iCs/>
          <w:sz w:val="20"/>
          <w:szCs w:val="20"/>
        </w:rPr>
        <w:t xml:space="preserve">Abre Crédito Adicional </w:t>
      </w:r>
      <w:r w:rsidR="00176CC3">
        <w:rPr>
          <w:rFonts w:ascii="Arial Narrow" w:hAnsi="Arial Narrow" w:cs="Arial"/>
          <w:iCs/>
          <w:sz w:val="20"/>
          <w:szCs w:val="20"/>
        </w:rPr>
        <w:t>Suplementar</w:t>
      </w:r>
      <w:r w:rsidRPr="003B70A4">
        <w:rPr>
          <w:rFonts w:ascii="Arial Narrow" w:hAnsi="Arial Narrow" w:cs="Arial"/>
          <w:iCs/>
          <w:sz w:val="20"/>
          <w:szCs w:val="20"/>
        </w:rPr>
        <w:t xml:space="preserve"> ao Orçamento Geral do Município”, no valor de R$ 584.084,00 destinados a atender a SEMSAU em suas ações;</w:t>
      </w:r>
    </w:p>
    <w:p w14:paraId="0AF27123" w14:textId="546722A9" w:rsidR="00176CC3" w:rsidRDefault="00176CC3" w:rsidP="00176CC3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55BDB4A0" w14:textId="77777777" w:rsidR="00176CC3" w:rsidRPr="000C6A9C" w:rsidRDefault="00176CC3" w:rsidP="00176CC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9C73B69" w14:textId="77777777" w:rsidR="00176CC3" w:rsidRPr="000C6A9C" w:rsidRDefault="00176CC3" w:rsidP="00176CC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B3F0A75" w14:textId="5C80DFC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5715B4C0" w14:textId="76C41352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14:paraId="5B262E5E" w14:textId="62CDB678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14:paraId="08DE1022" w14:textId="4A1DA9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14:paraId="6EFB0E26" w14:textId="305AB26E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14:paraId="227BEBB9" w14:textId="777777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14:paraId="04F87DFB" w14:textId="77777777" w:rsidR="00176CC3" w:rsidRPr="000A042B" w:rsidRDefault="00176CC3" w:rsidP="000A04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CBF077" w14:textId="462EB610" w:rsidR="00176CC3" w:rsidRPr="00176CC3" w:rsidRDefault="00176CC3" w:rsidP="00176CC3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176CC3">
        <w:rPr>
          <w:rFonts w:ascii="Arial Narrow" w:hAnsi="Arial Narrow" w:cs="Arial"/>
          <w:b/>
          <w:bCs/>
          <w:u w:val="single"/>
        </w:rPr>
        <w:lastRenderedPageBreak/>
        <w:t>Projeto de Lei n° 117/2022</w:t>
      </w:r>
      <w:r w:rsidRPr="00176CC3">
        <w:rPr>
          <w:rFonts w:ascii="Arial Narrow" w:hAnsi="Arial Narrow" w:cs="Arial"/>
        </w:rPr>
        <w:t>, de autoria do Poder Executivo Municipal</w:t>
      </w:r>
      <w:r w:rsidRPr="00176CC3">
        <w:rPr>
          <w:rFonts w:ascii="Arial Narrow" w:hAnsi="Arial Narrow" w:cs="Arial"/>
          <w:i/>
        </w:rPr>
        <w:t xml:space="preserve">, </w:t>
      </w:r>
      <w:r w:rsidRPr="00176CC3">
        <w:rPr>
          <w:rFonts w:ascii="Arial Narrow" w:hAnsi="Arial Narrow" w:cs="Arial"/>
          <w:iCs/>
        </w:rPr>
        <w:t xml:space="preserve">que </w:t>
      </w:r>
      <w:r w:rsidRPr="00176CC3">
        <w:rPr>
          <w:rFonts w:ascii="Arial Narrow" w:hAnsi="Arial Narrow" w:cs="Arial"/>
          <w:b/>
          <w:bCs/>
          <w:iCs/>
        </w:rPr>
        <w:t>“</w:t>
      </w:r>
      <w:r w:rsidRPr="00176CC3">
        <w:rPr>
          <w:rFonts w:ascii="Arial Narrow" w:hAnsi="Arial Narrow" w:cs="Arial"/>
          <w:iCs/>
        </w:rPr>
        <w:t>Abre Crédito Adicional Suplementar ao Orçamento Geral do Município”, no valor de R$ 307.832,12 destinado a atender a Secretaria de Assistência Social (Aquisição de Equipamentos).</w:t>
      </w:r>
    </w:p>
    <w:p w14:paraId="090B6440" w14:textId="54EBEB25" w:rsidR="00176CC3" w:rsidRDefault="00176CC3" w:rsidP="00176C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70ECFCF" w14:textId="77777777" w:rsidR="00176CC3" w:rsidRPr="000C6A9C" w:rsidRDefault="00176CC3" w:rsidP="00176CC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E46E322" w14:textId="77777777" w:rsidR="00176CC3" w:rsidRPr="000C6A9C" w:rsidRDefault="00176CC3" w:rsidP="00176CC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0846C43" w14:textId="777777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23D4F507" w14:textId="77777777" w:rsidR="00176CC3" w:rsidRPr="00F0681E" w:rsidRDefault="00176CC3" w:rsidP="00176CC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</w:rPr>
      </w:pPr>
    </w:p>
    <w:p w14:paraId="3BC8D852" w14:textId="7AC11797" w:rsidR="00176CC3" w:rsidRPr="00176CC3" w:rsidRDefault="00176CC3" w:rsidP="00176CC3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76"/>
        <w:jc w:val="both"/>
        <w:rPr>
          <w:rFonts w:ascii="Arial Narrow" w:hAnsi="Arial Narrow" w:cstheme="minorHAnsi"/>
          <w:i/>
          <w:iCs/>
        </w:rPr>
      </w:pPr>
      <w:r w:rsidRPr="00176CC3">
        <w:rPr>
          <w:rFonts w:ascii="Arial Narrow" w:hAnsi="Arial Narrow" w:cs="Arial"/>
          <w:b/>
          <w:bCs/>
          <w:u w:val="single"/>
        </w:rPr>
        <w:t>Projeto de Lei n° 118/2022</w:t>
      </w:r>
      <w:r w:rsidRPr="00176CC3">
        <w:rPr>
          <w:rFonts w:ascii="Arial Narrow" w:hAnsi="Arial Narrow" w:cs="Arial"/>
        </w:rPr>
        <w:t>, de autoria do Poder Executivo Municipal</w:t>
      </w:r>
      <w:r w:rsidRPr="00176CC3">
        <w:rPr>
          <w:rFonts w:ascii="Arial Narrow" w:hAnsi="Arial Narrow" w:cs="Arial"/>
          <w:i/>
        </w:rPr>
        <w:t xml:space="preserve">, </w:t>
      </w:r>
      <w:r w:rsidRPr="00176CC3">
        <w:rPr>
          <w:rFonts w:ascii="Arial Narrow" w:hAnsi="Arial Narrow" w:cs="Arial"/>
          <w:iCs/>
        </w:rPr>
        <w:t xml:space="preserve">que </w:t>
      </w:r>
      <w:r w:rsidRPr="00176CC3">
        <w:rPr>
          <w:rFonts w:ascii="Arial Narrow" w:hAnsi="Arial Narrow" w:cs="Arial"/>
          <w:b/>
          <w:bCs/>
          <w:iCs/>
        </w:rPr>
        <w:t>“</w:t>
      </w:r>
      <w:r w:rsidRPr="00176CC3">
        <w:rPr>
          <w:rFonts w:ascii="Arial Narrow" w:hAnsi="Arial Narrow" w:cs="Arial"/>
          <w:iCs/>
        </w:rPr>
        <w:t xml:space="preserve">Abre Crédito Adicional Suplementar ao Orçamento Geral do Município”, no valor de R$ 4.270.102,32, para atender as Secretarias </w:t>
      </w:r>
      <w:proofErr w:type="spellStart"/>
      <w:r w:rsidRPr="00176CC3">
        <w:rPr>
          <w:rFonts w:ascii="Arial Narrow" w:hAnsi="Arial Narrow" w:cs="Arial"/>
          <w:iCs/>
        </w:rPr>
        <w:t>Semader</w:t>
      </w:r>
      <w:proofErr w:type="spellEnd"/>
      <w:r w:rsidRPr="00176CC3">
        <w:rPr>
          <w:rFonts w:ascii="Arial Narrow" w:hAnsi="Arial Narrow" w:cs="Arial"/>
          <w:iCs/>
        </w:rPr>
        <w:t xml:space="preserve">, </w:t>
      </w:r>
      <w:proofErr w:type="spellStart"/>
      <w:r w:rsidRPr="00176CC3">
        <w:rPr>
          <w:rFonts w:ascii="Arial Narrow" w:hAnsi="Arial Narrow" w:cs="Arial"/>
          <w:iCs/>
        </w:rPr>
        <w:t>Semod</w:t>
      </w:r>
      <w:proofErr w:type="spellEnd"/>
      <w:r w:rsidRPr="00176CC3">
        <w:rPr>
          <w:rFonts w:ascii="Arial Narrow" w:hAnsi="Arial Narrow" w:cs="Arial"/>
          <w:iCs/>
        </w:rPr>
        <w:t xml:space="preserve">, </w:t>
      </w:r>
      <w:proofErr w:type="spellStart"/>
      <w:r w:rsidRPr="00176CC3">
        <w:rPr>
          <w:rFonts w:ascii="Arial Narrow" w:hAnsi="Arial Narrow" w:cs="Arial"/>
          <w:iCs/>
        </w:rPr>
        <w:t>Semsau</w:t>
      </w:r>
      <w:proofErr w:type="spellEnd"/>
      <w:r w:rsidRPr="00176CC3">
        <w:rPr>
          <w:rFonts w:ascii="Arial Narrow" w:hAnsi="Arial Narrow" w:cs="Arial"/>
          <w:iCs/>
        </w:rPr>
        <w:t xml:space="preserve">, Semas e </w:t>
      </w:r>
      <w:proofErr w:type="spellStart"/>
      <w:r w:rsidRPr="00176CC3">
        <w:rPr>
          <w:rFonts w:ascii="Arial Narrow" w:hAnsi="Arial Narrow" w:cs="Arial"/>
          <w:iCs/>
        </w:rPr>
        <w:t>Semaf</w:t>
      </w:r>
      <w:proofErr w:type="spellEnd"/>
      <w:r w:rsidRPr="00176CC3">
        <w:rPr>
          <w:rFonts w:ascii="Arial Narrow" w:hAnsi="Arial Narrow" w:cs="Arial"/>
          <w:iCs/>
        </w:rPr>
        <w:t>.</w:t>
      </w:r>
    </w:p>
    <w:p w14:paraId="5CB2EA13" w14:textId="72D6F38B" w:rsidR="00176CC3" w:rsidRDefault="00176CC3" w:rsidP="00176CC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</w:rPr>
      </w:pPr>
    </w:p>
    <w:p w14:paraId="533A292B" w14:textId="77777777" w:rsidR="00176CC3" w:rsidRPr="000C6A9C" w:rsidRDefault="00176CC3" w:rsidP="00176CC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794A46DC" w14:textId="77777777" w:rsidR="00176CC3" w:rsidRPr="000C6A9C" w:rsidRDefault="00176CC3" w:rsidP="00176CC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318D69DF" w14:textId="777777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231FA645" w14:textId="77777777" w:rsidR="00176CC3" w:rsidRPr="00176CC3" w:rsidRDefault="00176CC3" w:rsidP="00176CC3">
      <w:pPr>
        <w:rPr>
          <w:rFonts w:ascii="Arial Narrow" w:hAnsi="Arial Narrow" w:cstheme="minorHAnsi"/>
          <w:i/>
          <w:iCs/>
        </w:rPr>
      </w:pPr>
    </w:p>
    <w:p w14:paraId="103A6ECD" w14:textId="34F635E4" w:rsidR="00176CC3" w:rsidRPr="00176CC3" w:rsidRDefault="00176CC3" w:rsidP="00176CC3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76"/>
        <w:jc w:val="both"/>
        <w:rPr>
          <w:rFonts w:ascii="Arial Narrow" w:hAnsi="Arial Narrow" w:cstheme="minorHAnsi"/>
          <w:i/>
          <w:iCs/>
        </w:rPr>
      </w:pPr>
      <w:r w:rsidRPr="00176CC3">
        <w:rPr>
          <w:rFonts w:ascii="Arial Narrow" w:hAnsi="Arial Narrow" w:cs="Arial"/>
          <w:b/>
          <w:bCs/>
          <w:u w:val="single"/>
        </w:rPr>
        <w:t>Projeto de Lei n° 119/2022</w:t>
      </w:r>
      <w:r w:rsidRPr="00176CC3">
        <w:rPr>
          <w:rFonts w:ascii="Arial Narrow" w:hAnsi="Arial Narrow" w:cs="Arial"/>
        </w:rPr>
        <w:t>, de autoria do Poder Executivo Municipal</w:t>
      </w:r>
      <w:r w:rsidRPr="00176CC3">
        <w:rPr>
          <w:rFonts w:ascii="Arial Narrow" w:hAnsi="Arial Narrow" w:cs="Arial"/>
          <w:i/>
        </w:rPr>
        <w:t xml:space="preserve">, </w:t>
      </w:r>
      <w:r w:rsidRPr="00176CC3">
        <w:rPr>
          <w:rFonts w:ascii="Arial Narrow" w:hAnsi="Arial Narrow" w:cs="Arial"/>
          <w:iCs/>
        </w:rPr>
        <w:t xml:space="preserve">que </w:t>
      </w:r>
      <w:r w:rsidRPr="00176CC3">
        <w:rPr>
          <w:rFonts w:ascii="Arial Narrow" w:hAnsi="Arial Narrow" w:cs="Arial"/>
          <w:b/>
          <w:bCs/>
          <w:iCs/>
        </w:rPr>
        <w:t>“</w:t>
      </w:r>
      <w:r w:rsidRPr="00176CC3">
        <w:rPr>
          <w:rFonts w:ascii="Arial Narrow" w:hAnsi="Arial Narrow" w:cs="Arial"/>
          <w:iCs/>
        </w:rPr>
        <w:t xml:space="preserve">Abre Crédito Adicional Suplementar ao Orçamento Geral do Município”, no valor de R$ 121.272,00, para atender as Secretarias: </w:t>
      </w:r>
      <w:proofErr w:type="spellStart"/>
      <w:r w:rsidRPr="00176CC3">
        <w:rPr>
          <w:rFonts w:ascii="Arial Narrow" w:hAnsi="Arial Narrow" w:cs="Arial"/>
          <w:iCs/>
        </w:rPr>
        <w:t>Semader</w:t>
      </w:r>
      <w:proofErr w:type="spellEnd"/>
      <w:r w:rsidRPr="00176CC3">
        <w:rPr>
          <w:rFonts w:ascii="Arial Narrow" w:hAnsi="Arial Narrow" w:cs="Arial"/>
          <w:iCs/>
        </w:rPr>
        <w:t xml:space="preserve">, </w:t>
      </w:r>
      <w:proofErr w:type="spellStart"/>
      <w:r w:rsidRPr="00176CC3">
        <w:rPr>
          <w:rFonts w:ascii="Arial Narrow" w:hAnsi="Arial Narrow" w:cs="Arial"/>
          <w:iCs/>
        </w:rPr>
        <w:t>Semod</w:t>
      </w:r>
      <w:proofErr w:type="spellEnd"/>
      <w:r w:rsidRPr="00176CC3">
        <w:rPr>
          <w:rFonts w:ascii="Arial Narrow" w:hAnsi="Arial Narrow" w:cs="Arial"/>
          <w:iCs/>
        </w:rPr>
        <w:t xml:space="preserve">, </w:t>
      </w:r>
      <w:proofErr w:type="spellStart"/>
      <w:r w:rsidRPr="00176CC3">
        <w:rPr>
          <w:rFonts w:ascii="Arial Narrow" w:hAnsi="Arial Narrow" w:cs="Arial"/>
          <w:iCs/>
        </w:rPr>
        <w:t>Semelc</w:t>
      </w:r>
      <w:proofErr w:type="spellEnd"/>
      <w:r w:rsidRPr="00176CC3">
        <w:rPr>
          <w:rFonts w:ascii="Arial Narrow" w:hAnsi="Arial Narrow" w:cs="Arial"/>
          <w:iCs/>
        </w:rPr>
        <w:t xml:space="preserve"> e </w:t>
      </w:r>
      <w:proofErr w:type="spellStart"/>
      <w:r w:rsidRPr="00176CC3">
        <w:rPr>
          <w:rFonts w:ascii="Arial Narrow" w:hAnsi="Arial Narrow" w:cs="Arial"/>
          <w:iCs/>
        </w:rPr>
        <w:t>Semsau</w:t>
      </w:r>
      <w:proofErr w:type="spellEnd"/>
      <w:r w:rsidRPr="00176CC3">
        <w:rPr>
          <w:rFonts w:ascii="Arial Narrow" w:hAnsi="Arial Narrow" w:cs="Arial"/>
          <w:iCs/>
        </w:rPr>
        <w:t>.</w:t>
      </w:r>
    </w:p>
    <w:p w14:paraId="647E448B" w14:textId="5B1864BB" w:rsidR="00176CC3" w:rsidRDefault="00176CC3" w:rsidP="00176CC3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 Narrow" w:hAnsi="Arial Narrow" w:cs="Arial"/>
          <w:b/>
          <w:bCs/>
          <w:u w:val="single"/>
        </w:rPr>
      </w:pPr>
    </w:p>
    <w:p w14:paraId="318A7CE6" w14:textId="77777777" w:rsidR="00176CC3" w:rsidRPr="000C6A9C" w:rsidRDefault="00176CC3" w:rsidP="00176CC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8E65DC5" w14:textId="77777777" w:rsidR="00176CC3" w:rsidRPr="000C6A9C" w:rsidRDefault="00176CC3" w:rsidP="00176CC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8A81CB8" w14:textId="777777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51DD4AC6" w14:textId="77777777" w:rsidR="00176CC3" w:rsidRPr="00176CC3" w:rsidRDefault="00176CC3" w:rsidP="00176CC3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 Narrow" w:hAnsi="Arial Narrow" w:cstheme="minorHAnsi"/>
          <w:i/>
          <w:iCs/>
        </w:rPr>
      </w:pPr>
    </w:p>
    <w:p w14:paraId="2CB957C2" w14:textId="77777777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D688A89" w14:textId="72215F6C" w:rsidR="00176CC3" w:rsidRDefault="00176CC3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3A14E4">
        <w:rPr>
          <w:rFonts w:ascii="Arial Narrow" w:hAnsi="Arial Narrow" w:cs="Arial"/>
          <w:i/>
          <w:iCs/>
        </w:rPr>
        <w:t>Espigão do Oeste-RO,</w:t>
      </w:r>
      <w:r>
        <w:rPr>
          <w:rFonts w:ascii="Arial Narrow" w:hAnsi="Arial Narrow" w:cs="Arial"/>
          <w:i/>
          <w:iCs/>
        </w:rPr>
        <w:t xml:space="preserve"> 04</w:t>
      </w:r>
      <w:r w:rsidRPr="003A14E4">
        <w:rPr>
          <w:rFonts w:ascii="Arial Narrow" w:hAnsi="Arial Narrow" w:cs="Arial"/>
          <w:i/>
          <w:iCs/>
        </w:rPr>
        <w:t xml:space="preserve"> de </w:t>
      </w:r>
      <w:r>
        <w:rPr>
          <w:rFonts w:ascii="Arial Narrow" w:hAnsi="Arial Narrow" w:cs="Arial"/>
          <w:i/>
          <w:iCs/>
        </w:rPr>
        <w:t>outubro</w:t>
      </w:r>
      <w:r w:rsidRPr="003A14E4">
        <w:rPr>
          <w:rFonts w:ascii="Arial Narrow" w:hAnsi="Arial Narrow" w:cs="Arial"/>
          <w:i/>
          <w:iCs/>
        </w:rPr>
        <w:t xml:space="preserve"> de 2022.</w:t>
      </w:r>
      <w:r w:rsidRPr="003A14E4">
        <w:rPr>
          <w:rFonts w:ascii="Arial Narrow" w:hAnsi="Arial Narrow"/>
        </w:rPr>
        <w:t xml:space="preserve"> </w:t>
      </w:r>
    </w:p>
    <w:p w14:paraId="0556985E" w14:textId="77777777" w:rsidR="007009D0" w:rsidRDefault="007009D0" w:rsidP="00176CC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01E51E66" w14:textId="77777777" w:rsidR="00176CC3" w:rsidRDefault="00176CC3" w:rsidP="00AC2E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0C2DF2B" w14:textId="77777777" w:rsidR="00AC2E6B" w:rsidRDefault="00AC2E6B" w:rsidP="00AC2E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1DC31707" w14:textId="77777777" w:rsidR="00176CC3" w:rsidRPr="0006219C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60573039" w14:textId="77777777" w:rsidR="00176CC3" w:rsidRPr="00C02CD7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0BE1DBE4" w14:textId="77777777" w:rsidR="00176CC3" w:rsidRPr="00C02CD7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14:paraId="72BD83DB" w14:textId="77777777" w:rsidR="00176CC3" w:rsidRPr="00C02CD7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6B785414" w14:textId="77777777" w:rsidR="00176CC3" w:rsidRPr="00C02CD7" w:rsidRDefault="00176CC3" w:rsidP="00176CC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23E7649" w14:textId="77777777" w:rsidR="00176CC3" w:rsidRPr="0006219C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314C7B1A" w14:textId="77777777" w:rsidR="00176CC3" w:rsidRPr="00C02CD7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5E1B7135" w14:textId="77777777" w:rsidR="00176CC3" w:rsidRPr="00931088" w:rsidRDefault="00176CC3" w:rsidP="00176CC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5DD2EA26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7F6DA338" w14:textId="77777777" w:rsidR="00176CC3" w:rsidRPr="0006219C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2C1B9F5E" w14:textId="30463C74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Educação, Saúde e A</w:t>
      </w:r>
      <w:r>
        <w:rPr>
          <w:rFonts w:ascii="Arial" w:hAnsi="Arial" w:cs="Arial"/>
          <w:i/>
          <w:sz w:val="18"/>
          <w:szCs w:val="18"/>
        </w:rPr>
        <w:t>ssistência</w:t>
      </w:r>
      <w:r w:rsidRPr="00C02CD7">
        <w:rPr>
          <w:rFonts w:ascii="Arial" w:hAnsi="Arial" w:cs="Arial"/>
          <w:i/>
          <w:sz w:val="18"/>
          <w:szCs w:val="18"/>
        </w:rPr>
        <w:t xml:space="preserve"> Social</w:t>
      </w:r>
    </w:p>
    <w:p w14:paraId="3ABDB516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AD8E1F7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D617376" w14:textId="77777777" w:rsidR="00176CC3" w:rsidRPr="0006219C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(PDT)</w:t>
      </w:r>
    </w:p>
    <w:p w14:paraId="6E972837" w14:textId="48FDC859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 xml:space="preserve">Obras e </w:t>
      </w:r>
      <w:proofErr w:type="gramStart"/>
      <w:r>
        <w:rPr>
          <w:rFonts w:ascii="Arial" w:hAnsi="Arial" w:cs="Arial"/>
          <w:i/>
          <w:sz w:val="18"/>
          <w:szCs w:val="18"/>
        </w:rPr>
        <w:t>S</w:t>
      </w:r>
      <w:r>
        <w:rPr>
          <w:rFonts w:ascii="Arial" w:hAnsi="Arial" w:cs="Arial"/>
          <w:i/>
          <w:sz w:val="18"/>
          <w:szCs w:val="18"/>
        </w:rPr>
        <w:t xml:space="preserve">erviços </w:t>
      </w:r>
      <w:r>
        <w:rPr>
          <w:rFonts w:ascii="Arial" w:hAnsi="Arial" w:cs="Arial"/>
          <w:i/>
          <w:sz w:val="18"/>
          <w:szCs w:val="18"/>
        </w:rPr>
        <w:t xml:space="preserve"> Públicos</w:t>
      </w:r>
      <w:proofErr w:type="gramEnd"/>
    </w:p>
    <w:p w14:paraId="37EEC895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E91C6AE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97FF727" w14:textId="77777777" w:rsidR="00176CC3" w:rsidRPr="0006219C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Gilmar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Loose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(MDB)</w:t>
      </w:r>
    </w:p>
    <w:p w14:paraId="5D3942E5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</w:t>
      </w:r>
      <w:r>
        <w:rPr>
          <w:rFonts w:ascii="Arial" w:hAnsi="Arial" w:cs="Arial"/>
          <w:i/>
          <w:sz w:val="18"/>
          <w:szCs w:val="18"/>
        </w:rPr>
        <w:t xml:space="preserve"> Agricultura e Meio Ambiente</w:t>
      </w:r>
    </w:p>
    <w:p w14:paraId="78C84014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54F26E4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893DAC3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B3C2DD4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6EB6E053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8C8C6D6" w14:textId="77777777" w:rsidR="00176CC3" w:rsidRDefault="00176CC3" w:rsidP="00176C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</w:p>
    <w:p w14:paraId="2039C006" w14:textId="77777777" w:rsidR="00AC2E6B" w:rsidRPr="00931088" w:rsidRDefault="00AC2E6B" w:rsidP="00AC2E6B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sectPr w:rsidR="00AC2E6B" w:rsidRPr="00931088" w:rsidSect="00176CC3">
      <w:headerReference w:type="default" r:id="rId7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AC3F" w14:textId="77777777" w:rsidR="00AC14CD" w:rsidRDefault="00AC14CD" w:rsidP="000A042B">
      <w:pPr>
        <w:spacing w:after="0" w:line="240" w:lineRule="auto"/>
      </w:pPr>
      <w:r>
        <w:separator/>
      </w:r>
    </w:p>
  </w:endnote>
  <w:endnote w:type="continuationSeparator" w:id="0">
    <w:p w14:paraId="742D138C" w14:textId="77777777" w:rsidR="00AC14CD" w:rsidRDefault="00AC14CD" w:rsidP="000A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5720" w14:textId="77777777" w:rsidR="00AC14CD" w:rsidRDefault="00AC14CD" w:rsidP="000A042B">
      <w:pPr>
        <w:spacing w:after="0" w:line="240" w:lineRule="auto"/>
      </w:pPr>
      <w:r>
        <w:separator/>
      </w:r>
    </w:p>
  </w:footnote>
  <w:footnote w:type="continuationSeparator" w:id="0">
    <w:p w14:paraId="75718031" w14:textId="77777777" w:rsidR="00AC14CD" w:rsidRDefault="00AC14CD" w:rsidP="000A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F573" w14:textId="45137078" w:rsidR="000A042B" w:rsidRPr="009E42FE" w:rsidRDefault="000A042B" w:rsidP="000A042B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901532" wp14:editId="6F433173">
              <wp:simplePos x="0" y="0"/>
              <wp:positionH relativeFrom="margin">
                <wp:align>left</wp:align>
              </wp:positionH>
              <wp:positionV relativeFrom="paragraph">
                <wp:posOffset>-285732</wp:posOffset>
              </wp:positionV>
              <wp:extent cx="5759355" cy="1030406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10304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E9622" w14:textId="77777777" w:rsidR="000A042B" w:rsidRDefault="000A042B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</w:p>
                        <w:p w14:paraId="7782894A" w14:textId="77777777" w:rsidR="000A042B" w:rsidRPr="00860605" w:rsidRDefault="000A042B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5D9CE25" w14:textId="77777777" w:rsidR="000A042B" w:rsidRPr="00860605" w:rsidRDefault="000A042B" w:rsidP="000A042B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6FC661CA" w14:textId="77777777" w:rsidR="000A042B" w:rsidRPr="00860605" w:rsidRDefault="000A042B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MUNICIPAL DE ESPIGÃO DO OESTE-RO   </w:t>
                          </w:r>
                        </w:p>
                        <w:p w14:paraId="3C31C70F" w14:textId="69170D95" w:rsidR="000A042B" w:rsidRPr="000A042B" w:rsidRDefault="000A042B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</w:t>
                          </w:r>
                        </w:p>
                        <w:p w14:paraId="3EEDAC3B" w14:textId="77777777" w:rsidR="000A042B" w:rsidRDefault="000A042B" w:rsidP="000A042B"/>
                        <w:p w14:paraId="3EF5184B" w14:textId="77777777" w:rsidR="000A042B" w:rsidRDefault="000A042B" w:rsidP="000A04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015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-22.5pt;width:453.5pt;height:8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TdGwIAADQ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" filled="f" stroked="f" strokeweight=".5pt">
              <v:textbox>
                <w:txbxContent>
                  <w:p w14:paraId="526E9622" w14:textId="77777777" w:rsidR="000A042B" w:rsidRDefault="000A042B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</w:p>
                  <w:p w14:paraId="7782894A" w14:textId="77777777" w:rsidR="000A042B" w:rsidRPr="00860605" w:rsidRDefault="000A042B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5D9CE25" w14:textId="77777777" w:rsidR="000A042B" w:rsidRPr="00860605" w:rsidRDefault="000A042B" w:rsidP="000A042B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6FC661CA" w14:textId="77777777" w:rsidR="000A042B" w:rsidRPr="00860605" w:rsidRDefault="000A042B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MUNICIPAL DE ESPIGÃO DO OESTE-RO   </w:t>
                    </w:r>
                  </w:p>
                  <w:p w14:paraId="3C31C70F" w14:textId="69170D95" w:rsidR="000A042B" w:rsidRPr="000A042B" w:rsidRDefault="000A042B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</w:t>
                    </w:r>
                  </w:p>
                  <w:p w14:paraId="3EEDAC3B" w14:textId="77777777" w:rsidR="000A042B" w:rsidRDefault="000A042B" w:rsidP="000A042B"/>
                  <w:p w14:paraId="3EF5184B" w14:textId="77777777" w:rsidR="000A042B" w:rsidRDefault="000A042B" w:rsidP="000A042B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11F62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25pt;margin-top:-10.35pt;width:68.75pt;height:50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6386667" r:id="rId2"/>
      </w:object>
    </w:r>
  </w:p>
  <w:p w14:paraId="201B629A" w14:textId="77777777" w:rsidR="000A042B" w:rsidRDefault="000A04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695F"/>
    <w:multiLevelType w:val="hybridMultilevel"/>
    <w:tmpl w:val="EE04A76A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7000" w:hanging="360"/>
      </w:pPr>
    </w:lvl>
    <w:lvl w:ilvl="2" w:tplc="FFFFFFFF">
      <w:start w:val="1"/>
      <w:numFmt w:val="lowerRoman"/>
      <w:lvlText w:val="%3."/>
      <w:lvlJc w:val="right"/>
      <w:pPr>
        <w:ind w:left="-6280" w:hanging="180"/>
      </w:pPr>
    </w:lvl>
    <w:lvl w:ilvl="3" w:tplc="FFFFFFFF">
      <w:start w:val="1"/>
      <w:numFmt w:val="decimal"/>
      <w:lvlText w:val="%4."/>
      <w:lvlJc w:val="left"/>
      <w:pPr>
        <w:ind w:left="-5560" w:hanging="360"/>
      </w:pPr>
    </w:lvl>
    <w:lvl w:ilvl="4" w:tplc="FFFFFFFF">
      <w:start w:val="1"/>
      <w:numFmt w:val="lowerLetter"/>
      <w:lvlText w:val="%5."/>
      <w:lvlJc w:val="left"/>
      <w:pPr>
        <w:ind w:left="-4840" w:hanging="360"/>
      </w:pPr>
    </w:lvl>
    <w:lvl w:ilvl="5" w:tplc="FFFFFFFF">
      <w:start w:val="1"/>
      <w:numFmt w:val="lowerRoman"/>
      <w:lvlText w:val="%6."/>
      <w:lvlJc w:val="right"/>
      <w:pPr>
        <w:ind w:left="-4120" w:hanging="180"/>
      </w:pPr>
    </w:lvl>
    <w:lvl w:ilvl="6" w:tplc="FFFFFFFF">
      <w:start w:val="1"/>
      <w:numFmt w:val="decimal"/>
      <w:lvlText w:val="%7."/>
      <w:lvlJc w:val="left"/>
      <w:pPr>
        <w:ind w:left="-3400" w:hanging="360"/>
      </w:pPr>
    </w:lvl>
    <w:lvl w:ilvl="7" w:tplc="FFFFFFFF">
      <w:start w:val="1"/>
      <w:numFmt w:val="lowerLetter"/>
      <w:lvlText w:val="%8."/>
      <w:lvlJc w:val="left"/>
      <w:pPr>
        <w:ind w:left="-2680" w:hanging="360"/>
      </w:pPr>
    </w:lvl>
    <w:lvl w:ilvl="8" w:tplc="FFFFFFFF">
      <w:start w:val="1"/>
      <w:numFmt w:val="lowerRoman"/>
      <w:lvlText w:val="%9."/>
      <w:lvlJc w:val="right"/>
      <w:pPr>
        <w:ind w:left="-196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904401">
    <w:abstractNumId w:val="1"/>
  </w:num>
  <w:num w:numId="3" w16cid:durableId="76384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6B"/>
    <w:rsid w:val="000A042B"/>
    <w:rsid w:val="00176CC3"/>
    <w:rsid w:val="007009D0"/>
    <w:rsid w:val="00966467"/>
    <w:rsid w:val="00A0028B"/>
    <w:rsid w:val="00AC14CD"/>
    <w:rsid w:val="00A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56E2"/>
  <w15:chartTrackingRefBased/>
  <w15:docId w15:val="{91A8610F-B457-42D4-90F3-AC3AB4E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C2E6B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2E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C2E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C2E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2E6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2</cp:revision>
  <cp:lastPrinted>2022-10-04T13:51:00Z</cp:lastPrinted>
  <dcterms:created xsi:type="dcterms:W3CDTF">2022-09-29T11:57:00Z</dcterms:created>
  <dcterms:modified xsi:type="dcterms:W3CDTF">2022-10-04T14:04:00Z</dcterms:modified>
</cp:coreProperties>
</file>