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E631" w14:textId="77777777" w:rsidR="00120F99" w:rsidRPr="00296359" w:rsidRDefault="00120F99" w:rsidP="00120F9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bookmarkStart w:id="0" w:name="_Hlk65571519"/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DÉCIMA LEGISLATURA</w:t>
      </w:r>
    </w:p>
    <w:p w14:paraId="23CBAB43" w14:textId="77777777" w:rsidR="00120F99" w:rsidRPr="00296359" w:rsidRDefault="00120F99" w:rsidP="00120F9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2º PERÍODO LEGISLATIVO/2022</w:t>
      </w:r>
    </w:p>
    <w:p w14:paraId="5775EB6D" w14:textId="77777777" w:rsidR="00120F99" w:rsidRPr="00296359" w:rsidRDefault="00120F99" w:rsidP="00120F9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BIÊNIO 2021/2022</w:t>
      </w:r>
    </w:p>
    <w:p w14:paraId="61D59661" w14:textId="77777777" w:rsidR="00120F99" w:rsidRPr="00296359" w:rsidRDefault="00120F99" w:rsidP="00120F99">
      <w:pPr>
        <w:spacing w:after="0" w:line="360" w:lineRule="auto"/>
        <w:rPr>
          <w:rFonts w:ascii="Arial" w:eastAsia="MS Mincho" w:hAnsi="Arial" w:cs="Arial"/>
          <w:bCs/>
          <w:u w:val="single"/>
          <w:lang w:eastAsia="pt-BR"/>
        </w:rPr>
      </w:pPr>
    </w:p>
    <w:p w14:paraId="59F6E2A6" w14:textId="77777777" w:rsidR="00120F99" w:rsidRPr="00296359" w:rsidRDefault="00120F99" w:rsidP="00120F99">
      <w:pPr>
        <w:spacing w:after="0" w:line="276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COMISSÕES PERMANENTES DA CÂMARA</w:t>
      </w:r>
    </w:p>
    <w:p w14:paraId="6F61EB38" w14:textId="77777777" w:rsidR="00120F99" w:rsidRPr="00296359" w:rsidRDefault="00120F99" w:rsidP="00120F99">
      <w:pPr>
        <w:spacing w:after="0" w:line="240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1</w:t>
      </w:r>
      <w:r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4</w:t>
      </w:r>
      <w:proofErr w:type="gramStart"/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ª  REUNIÃO</w:t>
      </w:r>
      <w:proofErr w:type="gramEnd"/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 EXTRAORDINÁRIA </w:t>
      </w:r>
    </w:p>
    <w:p w14:paraId="1A89B949" w14:textId="77777777" w:rsidR="00120F99" w:rsidRPr="00296359" w:rsidRDefault="00120F99" w:rsidP="00120F99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lang w:eastAsia="pt-BR"/>
        </w:rPr>
        <w:t xml:space="preserve"> </w:t>
      </w: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 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14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1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/</w:t>
      </w:r>
      <w:proofErr w:type="gramStart"/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2022  -</w:t>
      </w:r>
      <w:proofErr w:type="gramEnd"/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HORA: 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11h40min</w:t>
      </w:r>
    </w:p>
    <w:p w14:paraId="3095D566" w14:textId="77777777" w:rsidR="00120F99" w:rsidRPr="00296359" w:rsidRDefault="00120F99" w:rsidP="00120F99">
      <w:pPr>
        <w:tabs>
          <w:tab w:val="left" w:pos="993"/>
          <w:tab w:val="left" w:pos="1418"/>
        </w:tabs>
        <w:spacing w:line="276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7F288683" w14:textId="77777777" w:rsidR="00120F99" w:rsidRPr="00296359" w:rsidRDefault="00120F99" w:rsidP="00120F99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0BD5556" w14:textId="77777777" w:rsidR="00120F99" w:rsidRDefault="00120F99" w:rsidP="00120F99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6359">
        <w:rPr>
          <w:rFonts w:ascii="Arial" w:hAnsi="Arial" w:cs="Arial"/>
          <w:b/>
          <w:sz w:val="22"/>
          <w:szCs w:val="22"/>
          <w:u w:val="single"/>
        </w:rPr>
        <w:t>PAUTA DA REUNIÃO:</w:t>
      </w:r>
    </w:p>
    <w:p w14:paraId="0A7FA6ED" w14:textId="77777777" w:rsidR="00120F99" w:rsidRDefault="00120F99" w:rsidP="00120F99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338E0A" w14:textId="77777777" w:rsidR="00120F99" w:rsidRPr="002263CF" w:rsidRDefault="00120F99" w:rsidP="00120F99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theme="minorHAnsi"/>
          <w:i/>
          <w:iCs/>
        </w:rPr>
      </w:pPr>
      <w:r w:rsidRPr="00B61330">
        <w:rPr>
          <w:rFonts w:ascii="Arial" w:hAnsi="Arial" w:cs="Arial"/>
          <w:b/>
          <w:bCs/>
          <w:u w:val="single"/>
        </w:rPr>
        <w:t>Projeto de Lei n° 130/2022</w:t>
      </w:r>
      <w:r w:rsidRPr="00B61330">
        <w:rPr>
          <w:rFonts w:ascii="Arial" w:hAnsi="Arial" w:cs="Arial"/>
        </w:rPr>
        <w:t>,</w:t>
      </w:r>
      <w:r w:rsidRPr="00B61330">
        <w:rPr>
          <w:rFonts w:ascii="Arial Narrow" w:hAnsi="Arial Narrow" w:cs="Arial"/>
        </w:rPr>
        <w:t xml:space="preserve"> </w:t>
      </w:r>
      <w:r w:rsidRPr="002263CF">
        <w:rPr>
          <w:rFonts w:ascii="Arial Narrow" w:hAnsi="Arial Narrow" w:cs="Arial"/>
        </w:rPr>
        <w:t>de autoria do Poder Executivo Municipal</w:t>
      </w:r>
      <w:r w:rsidRPr="002263CF">
        <w:rPr>
          <w:rFonts w:ascii="Arial Narrow" w:hAnsi="Arial Narrow" w:cs="Arial"/>
          <w:i/>
        </w:rPr>
        <w:t xml:space="preserve">, </w:t>
      </w:r>
      <w:r w:rsidRPr="002263CF">
        <w:rPr>
          <w:rFonts w:ascii="Arial Narrow" w:hAnsi="Arial Narrow" w:cs="Arial"/>
          <w:iCs/>
        </w:rPr>
        <w:t xml:space="preserve">que </w:t>
      </w:r>
      <w:r w:rsidRPr="002263CF">
        <w:rPr>
          <w:rFonts w:ascii="Arial Narrow" w:hAnsi="Arial Narrow" w:cs="Arial"/>
          <w:b/>
          <w:bCs/>
          <w:iCs/>
        </w:rPr>
        <w:t>“</w:t>
      </w:r>
      <w:r w:rsidRPr="002263CF">
        <w:rPr>
          <w:rFonts w:ascii="Arial Narrow" w:hAnsi="Arial Narrow" w:cs="Arial"/>
          <w:b/>
          <w:bCs/>
          <w:iCs/>
          <w:sz w:val="20"/>
          <w:szCs w:val="20"/>
        </w:rPr>
        <w:t>REVOGA E ACRESCENTA ARTIGO NA LEI MUNICIPAL Nº 2.159 DE 22 DE MAIO DE 2019 E DÁ OUTRAS PROVIDÊNCIAS</w:t>
      </w:r>
      <w:r>
        <w:rPr>
          <w:rFonts w:ascii="Arial Narrow" w:hAnsi="Arial Narrow" w:cs="Arial"/>
          <w:b/>
          <w:bCs/>
          <w:iCs/>
          <w:sz w:val="20"/>
          <w:szCs w:val="20"/>
        </w:rPr>
        <w:t>”.</w:t>
      </w:r>
      <w:r>
        <w:rPr>
          <w:rFonts w:ascii="Arial Narrow" w:hAnsi="Arial Narrow" w:cs="Arial"/>
          <w:b/>
          <w:bCs/>
          <w:iCs/>
        </w:rPr>
        <w:t xml:space="preserve"> </w:t>
      </w:r>
      <w:r w:rsidRPr="002263CF">
        <w:rPr>
          <w:rFonts w:ascii="Arial Narrow" w:hAnsi="Arial Narrow" w:cs="Arial"/>
          <w:iCs/>
        </w:rPr>
        <w:t>(regulamenta o cumprimento da carga horaria dos professores da rede municipal).</w:t>
      </w:r>
    </w:p>
    <w:p w14:paraId="7ADCFB75" w14:textId="77777777" w:rsidR="00120F99" w:rsidRPr="00B61330" w:rsidRDefault="00120F99" w:rsidP="00120F99">
      <w:pPr>
        <w:tabs>
          <w:tab w:val="left" w:pos="567"/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7B1F1" w14:textId="77777777" w:rsidR="00120F99" w:rsidRPr="00B61330" w:rsidRDefault="00120F99" w:rsidP="00120F99">
      <w:pPr>
        <w:tabs>
          <w:tab w:val="left" w:pos="567"/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- </w:t>
      </w:r>
      <w:r w:rsidRPr="00B61330">
        <w:rPr>
          <w:rFonts w:ascii="Arial" w:hAnsi="Arial" w:cs="Arial"/>
        </w:rPr>
        <w:t xml:space="preserve"> </w:t>
      </w:r>
      <w:r w:rsidRPr="00B61330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5E621688" w14:textId="77777777" w:rsidR="00120F99" w:rsidRPr="00296359" w:rsidRDefault="00120F99" w:rsidP="00120F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- </w:t>
      </w:r>
      <w:r w:rsidRPr="0029635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74075125" w14:textId="77777777" w:rsidR="00120F99" w:rsidRPr="00296359" w:rsidRDefault="00120F99" w:rsidP="00120F99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</w:rPr>
        <w:t xml:space="preserve">       - </w:t>
      </w:r>
      <w:r w:rsidRPr="00296359">
        <w:rPr>
          <w:rFonts w:ascii="Arial" w:hAnsi="Arial" w:cs="Arial"/>
          <w:sz w:val="20"/>
        </w:rPr>
        <w:t>Parecer: 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</w:t>
      </w:r>
    </w:p>
    <w:p w14:paraId="57C0EE4D" w14:textId="77777777" w:rsidR="00120F99" w:rsidRDefault="00120F99" w:rsidP="00120F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bookmarkStart w:id="1" w:name="_Hlk117668853"/>
      <w:bookmarkStart w:id="2" w:name="_Hlk109297668"/>
      <w:bookmarkEnd w:id="0"/>
    </w:p>
    <w:p w14:paraId="1F82F58A" w14:textId="77777777" w:rsidR="00120F99" w:rsidRDefault="00120F99" w:rsidP="00120F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7E126261" w14:textId="77777777" w:rsidR="00120F99" w:rsidRPr="00296359" w:rsidRDefault="00120F99" w:rsidP="00120F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  <w:r w:rsidRPr="00296359">
        <w:rPr>
          <w:rFonts w:ascii="Arial" w:hAnsi="Arial" w:cs="Arial"/>
          <w:i/>
          <w:iCs/>
        </w:rPr>
        <w:t xml:space="preserve">Espigão do Oeste-RO, </w:t>
      </w:r>
      <w:r>
        <w:rPr>
          <w:rFonts w:ascii="Arial" w:hAnsi="Arial" w:cs="Arial"/>
          <w:i/>
          <w:iCs/>
        </w:rPr>
        <w:t>11</w:t>
      </w:r>
      <w:r w:rsidRPr="00296359">
        <w:rPr>
          <w:rFonts w:ascii="Arial" w:hAnsi="Arial" w:cs="Arial"/>
          <w:i/>
          <w:iCs/>
        </w:rPr>
        <w:t xml:space="preserve"> de </w:t>
      </w:r>
      <w:r>
        <w:rPr>
          <w:rFonts w:ascii="Arial" w:hAnsi="Arial" w:cs="Arial"/>
          <w:i/>
          <w:iCs/>
        </w:rPr>
        <w:t>novembro</w:t>
      </w:r>
      <w:r w:rsidRPr="00296359">
        <w:rPr>
          <w:rFonts w:ascii="Arial" w:hAnsi="Arial" w:cs="Arial"/>
          <w:i/>
          <w:iCs/>
        </w:rPr>
        <w:t xml:space="preserve"> de 2022.</w:t>
      </w:r>
      <w:r w:rsidRPr="00296359">
        <w:rPr>
          <w:rFonts w:ascii="Arial" w:hAnsi="Arial" w:cs="Arial"/>
        </w:rPr>
        <w:t xml:space="preserve"> </w:t>
      </w:r>
    </w:p>
    <w:p w14:paraId="22552CBC" w14:textId="77777777" w:rsidR="00120F99" w:rsidRPr="00296359" w:rsidRDefault="00120F99" w:rsidP="0012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38A1E7C3" w14:textId="77777777" w:rsidR="00120F99" w:rsidRPr="00296359" w:rsidRDefault="00120F99" w:rsidP="0012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2"/>
    <w:p w14:paraId="3644F7E9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 w:rsidRPr="00296359"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14:paraId="0EE777D8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60ED56E9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e Redação Final</w:t>
      </w:r>
    </w:p>
    <w:p w14:paraId="0C2C0064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0F17A458" w14:textId="77777777" w:rsidR="00120F99" w:rsidRPr="00296359" w:rsidRDefault="00120F99" w:rsidP="00120F99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908774C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74D56257" w14:textId="77777777" w:rsidR="00120F9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392AAB9A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506007F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424DE1E7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40E0259F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Presidente da Comissão de Educação, Saúde e Assistência Social</w:t>
      </w:r>
    </w:p>
    <w:p w14:paraId="72102245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6FFFA547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D748A81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AF25E7D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F1FC343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0092EA17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F2B1481" w14:textId="77777777" w:rsidR="00120F99" w:rsidRPr="00296359" w:rsidRDefault="00120F99" w:rsidP="00120F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14:paraId="52BE496B" w14:textId="77777777" w:rsidR="00120F99" w:rsidRPr="00296359" w:rsidRDefault="00120F99" w:rsidP="00120F99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691367D2" w14:textId="77777777" w:rsidR="00120F99" w:rsidRPr="00296359" w:rsidRDefault="00120F99" w:rsidP="00120F99">
      <w:pPr>
        <w:rPr>
          <w:rFonts w:ascii="Arial" w:hAnsi="Arial" w:cs="Arial"/>
        </w:rPr>
      </w:pPr>
    </w:p>
    <w:p w14:paraId="1F2A9D89" w14:textId="77777777" w:rsidR="001A3550" w:rsidRDefault="001A3550"/>
    <w:sectPr w:rsidR="001A3550" w:rsidSect="00176CC3">
      <w:headerReference w:type="default" r:id="rId7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F5CC" w14:textId="77777777" w:rsidR="00000000" w:rsidRDefault="00B47F26">
      <w:pPr>
        <w:spacing w:after="0" w:line="240" w:lineRule="auto"/>
      </w:pPr>
      <w:r>
        <w:separator/>
      </w:r>
    </w:p>
  </w:endnote>
  <w:endnote w:type="continuationSeparator" w:id="0">
    <w:p w14:paraId="3AEB17D4" w14:textId="77777777" w:rsidR="00000000" w:rsidRDefault="00B4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EEF9" w14:textId="77777777" w:rsidR="00000000" w:rsidRDefault="00B47F26">
      <w:pPr>
        <w:spacing w:after="0" w:line="240" w:lineRule="auto"/>
      </w:pPr>
      <w:r>
        <w:separator/>
      </w:r>
    </w:p>
  </w:footnote>
  <w:footnote w:type="continuationSeparator" w:id="0">
    <w:p w14:paraId="3DB49A3A" w14:textId="77777777" w:rsidR="00000000" w:rsidRDefault="00B4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7A9B" w14:textId="77777777" w:rsidR="000A042B" w:rsidRPr="009E42FE" w:rsidRDefault="00120F99" w:rsidP="000A042B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976673" wp14:editId="5E42086A">
              <wp:simplePos x="0" y="0"/>
              <wp:positionH relativeFrom="margin">
                <wp:align>left</wp:align>
              </wp:positionH>
              <wp:positionV relativeFrom="paragraph">
                <wp:posOffset>-285732</wp:posOffset>
              </wp:positionV>
              <wp:extent cx="5759355" cy="1030406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10304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A708B" w14:textId="77777777" w:rsidR="000A042B" w:rsidRDefault="00120F99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</w:p>
                        <w:p w14:paraId="795C4AB3" w14:textId="77777777" w:rsidR="000A042B" w:rsidRPr="00860605" w:rsidRDefault="00120F99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4AABCCC" w14:textId="77777777" w:rsidR="000A042B" w:rsidRPr="00860605" w:rsidRDefault="00120F99" w:rsidP="000A042B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0519BD0C" w14:textId="77777777" w:rsidR="000A042B" w:rsidRPr="00860605" w:rsidRDefault="00120F99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MUNICIPAL DE ESPIGÃO DO OESTE-RO   </w:t>
                          </w:r>
                        </w:p>
                        <w:p w14:paraId="47762E28" w14:textId="77777777" w:rsidR="000A042B" w:rsidRPr="000A042B" w:rsidRDefault="00120F99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</w:t>
                          </w:r>
                        </w:p>
                        <w:p w14:paraId="1BD5823C" w14:textId="77777777" w:rsidR="000A042B" w:rsidRDefault="00B47F26" w:rsidP="000A042B"/>
                        <w:p w14:paraId="68F1F922" w14:textId="77777777" w:rsidR="000A042B" w:rsidRDefault="00B47F26" w:rsidP="000A04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7667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-22.5pt;width:453.5pt;height:8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" filled="f" stroked="f" strokeweight=".5pt">
              <v:textbox>
                <w:txbxContent>
                  <w:p w14:paraId="081A708B" w14:textId="77777777" w:rsidR="000A042B" w:rsidRDefault="00120F99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</w:p>
                  <w:p w14:paraId="795C4AB3" w14:textId="77777777" w:rsidR="000A042B" w:rsidRPr="00860605" w:rsidRDefault="00120F99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4AABCCC" w14:textId="77777777" w:rsidR="000A042B" w:rsidRPr="00860605" w:rsidRDefault="00120F99" w:rsidP="000A042B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0519BD0C" w14:textId="77777777" w:rsidR="000A042B" w:rsidRPr="00860605" w:rsidRDefault="00120F99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MUNICIPAL DE ESPIGÃO DO OESTE-RO   </w:t>
                    </w:r>
                  </w:p>
                  <w:p w14:paraId="47762E28" w14:textId="77777777" w:rsidR="000A042B" w:rsidRPr="000A042B" w:rsidRDefault="00120F99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</w:t>
                    </w:r>
                  </w:p>
                  <w:p w14:paraId="1BD5823C" w14:textId="77777777" w:rsidR="000A042B" w:rsidRDefault="00B47F26" w:rsidP="000A042B"/>
                  <w:p w14:paraId="68F1F922" w14:textId="77777777" w:rsidR="000A042B" w:rsidRDefault="00B47F26" w:rsidP="000A042B"/>
                </w:txbxContent>
              </v:textbox>
              <w10:wrap anchorx="margin"/>
            </v:shape>
          </w:pict>
        </mc:Fallback>
      </mc:AlternateContent>
    </w:r>
    <w:r w:rsidR="00B47F26">
      <w:rPr>
        <w:rFonts w:ascii="Tahoma" w:hAnsi="Tahoma" w:cs="Tahoma"/>
        <w:b/>
        <w:noProof/>
      </w:rPr>
      <w:object w:dxaOrig="1440" w:dyaOrig="1440" w14:anchorId="2882D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25pt;margin-top:-10.35pt;width:68.75pt;height:50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9857077" r:id="rId2"/>
      </w:object>
    </w:r>
  </w:p>
  <w:p w14:paraId="778D797A" w14:textId="77777777" w:rsidR="000A042B" w:rsidRDefault="00B47F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24ECDC50"/>
    <w:lvl w:ilvl="0" w:tplc="8DE02F68">
      <w:start w:val="1"/>
      <w:numFmt w:val="decimalZero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99"/>
    <w:rsid w:val="00120F99"/>
    <w:rsid w:val="001A3550"/>
    <w:rsid w:val="00B4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0B5C"/>
  <w15:chartTrackingRefBased/>
  <w15:docId w15:val="{96D12133-AA74-4421-84F4-95597236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20F99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0F9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20F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20F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2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2</cp:revision>
  <dcterms:created xsi:type="dcterms:W3CDTF">2022-11-13T19:05:00Z</dcterms:created>
  <dcterms:modified xsi:type="dcterms:W3CDTF">2022-11-13T19:05:00Z</dcterms:modified>
</cp:coreProperties>
</file>