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5014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COMISSÕES PERMANENTES DA CÂMARA BIÊNIO 2023/2024</w:t>
      </w:r>
    </w:p>
    <w:p w14:paraId="0D1D1876" w14:textId="2E59E9CA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 xml:space="preserve">PAUTA DA </w:t>
      </w:r>
      <w:r>
        <w:rPr>
          <w:rStyle w:val="Forte"/>
          <w:rFonts w:ascii="Arial" w:hAnsi="Arial" w:cs="Arial"/>
        </w:rPr>
        <w:t>7</w:t>
      </w:r>
      <w:r w:rsidRPr="00DE355F">
        <w:rPr>
          <w:rStyle w:val="Forte"/>
          <w:rFonts w:ascii="Arial" w:hAnsi="Arial" w:cs="Arial"/>
        </w:rPr>
        <w:t>ª REUNIÃO EXTRAORDINÁRIA DAS COMISSÕES</w:t>
      </w:r>
    </w:p>
    <w:p w14:paraId="304030D3" w14:textId="0838C4DD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 xml:space="preserve">  DIA: </w:t>
      </w:r>
      <w:r>
        <w:rPr>
          <w:rStyle w:val="Forte"/>
          <w:rFonts w:ascii="Arial" w:hAnsi="Arial" w:cs="Arial"/>
        </w:rPr>
        <w:t>19</w:t>
      </w:r>
      <w:r w:rsidRPr="00DE355F">
        <w:rPr>
          <w:rStyle w:val="Forte"/>
          <w:rFonts w:ascii="Arial" w:hAnsi="Arial" w:cs="Arial"/>
        </w:rPr>
        <w:t>/0</w:t>
      </w:r>
      <w:r>
        <w:rPr>
          <w:rStyle w:val="Forte"/>
          <w:rFonts w:ascii="Arial" w:hAnsi="Arial" w:cs="Arial"/>
        </w:rPr>
        <w:t>6</w:t>
      </w:r>
      <w:r w:rsidRPr="00DE355F">
        <w:rPr>
          <w:rStyle w:val="Forte"/>
          <w:rFonts w:ascii="Arial" w:hAnsi="Arial" w:cs="Arial"/>
        </w:rPr>
        <w:t>/2023  </w:t>
      </w:r>
      <w:r>
        <w:rPr>
          <w:rStyle w:val="Forte"/>
          <w:rFonts w:ascii="Arial" w:hAnsi="Arial" w:cs="Arial"/>
        </w:rPr>
        <w:t xml:space="preserve">- </w:t>
      </w:r>
      <w:r w:rsidRPr="00DE355F">
        <w:rPr>
          <w:rStyle w:val="Forte"/>
          <w:rFonts w:ascii="Arial" w:hAnsi="Arial" w:cs="Arial"/>
        </w:rPr>
        <w:t>11h30min</w:t>
      </w:r>
    </w:p>
    <w:p w14:paraId="299DCCD8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25C84B2B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0FF87C27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4ABF9B3D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33B36068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  <w:u w:val="single"/>
        </w:rPr>
        <w:t>PAUTA DA REUNIÃO  - DISCUSSÃO DAS PROPOSIÇÕES</w:t>
      </w:r>
    </w:p>
    <w:p w14:paraId="0386492E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Fonts w:ascii="Arial" w:hAnsi="Arial" w:cs="Arial"/>
          <w:b/>
          <w:bCs/>
          <w:u w:val="single"/>
        </w:rPr>
        <w:br/>
      </w:r>
    </w:p>
    <w:p w14:paraId="51B2238E" w14:textId="77777777" w:rsidR="00DE355F" w:rsidRPr="00DE355F" w:rsidRDefault="00DE355F" w:rsidP="00DE355F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 </w:t>
      </w:r>
    </w:p>
    <w:p w14:paraId="3A0AE11E" w14:textId="588D6A75" w:rsidR="00DE355F" w:rsidRPr="00DE355F" w:rsidRDefault="00DE355F" w:rsidP="00DE355F">
      <w:pPr>
        <w:pStyle w:val="NormalWeb"/>
        <w:spacing w:before="0" w:beforeAutospacing="0" w:after="0" w:afterAutospacing="0"/>
        <w:ind w:hanging="283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01) </w:t>
      </w:r>
      <w:r w:rsidRPr="00DE355F">
        <w:rPr>
          <w:rStyle w:val="Forte"/>
          <w:rFonts w:ascii="Arial" w:hAnsi="Arial" w:cs="Arial"/>
        </w:rPr>
        <w:t xml:space="preserve">Projeto de Lei n° </w:t>
      </w:r>
      <w:r>
        <w:rPr>
          <w:rStyle w:val="Forte"/>
          <w:rFonts w:ascii="Arial" w:hAnsi="Arial" w:cs="Arial"/>
        </w:rPr>
        <w:t>92</w:t>
      </w:r>
      <w:r w:rsidRPr="00DE355F">
        <w:rPr>
          <w:rStyle w:val="Forte"/>
          <w:rFonts w:ascii="Arial" w:hAnsi="Arial" w:cs="Arial"/>
        </w:rPr>
        <w:t>/2023</w:t>
      </w:r>
    </w:p>
    <w:p w14:paraId="4E6B1044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Autor: </w:t>
      </w:r>
      <w:r w:rsidRPr="00DE355F">
        <w:rPr>
          <w:rFonts w:ascii="Arial" w:hAnsi="Arial" w:cs="Arial"/>
        </w:rPr>
        <w:t>Poder Executivo Municipal</w:t>
      </w:r>
    </w:p>
    <w:p w14:paraId="6DE3F53F" w14:textId="4CF6293D" w:rsidR="00DE355F" w:rsidRPr="00DE355F" w:rsidRDefault="00DE355F" w:rsidP="00DE355F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E355F">
        <w:rPr>
          <w:rStyle w:val="Forte"/>
          <w:rFonts w:ascii="Arial" w:hAnsi="Arial" w:cs="Arial"/>
          <w:sz w:val="24"/>
          <w:szCs w:val="24"/>
        </w:rPr>
        <w:t>Ementa:</w:t>
      </w:r>
      <w:r w:rsidRPr="00DE355F">
        <w:rPr>
          <w:rFonts w:ascii="Arial" w:hAnsi="Arial" w:cs="Arial"/>
          <w:sz w:val="24"/>
          <w:szCs w:val="24"/>
        </w:rPr>
        <w:t> </w:t>
      </w:r>
      <w:r w:rsidRPr="00DE35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"Altera o Anexo I da Lei Municipal n° 2.102, de 31 de outubro de 2018" (atualização do valor do plantão extra)</w:t>
      </w:r>
    </w:p>
    <w:p w14:paraId="5D44717D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Emendas:</w:t>
      </w:r>
    </w:p>
    <w:p w14:paraId="25C2AF24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Relator/Vereador:</w:t>
      </w:r>
    </w:p>
    <w:p w14:paraId="38C5ACAE" w14:textId="77777777" w:rsid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Parecer:</w:t>
      </w:r>
    </w:p>
    <w:p w14:paraId="75D92DB6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27E5652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3C249BB" w14:textId="43F5296A" w:rsidR="00DE355F" w:rsidRPr="00DE355F" w:rsidRDefault="00DE355F" w:rsidP="00DE355F">
      <w:pPr>
        <w:pStyle w:val="NormalWeb"/>
        <w:spacing w:before="0" w:beforeAutospacing="0" w:after="0" w:afterAutospacing="0"/>
        <w:ind w:hanging="284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02) </w:t>
      </w:r>
      <w:r w:rsidRPr="00DE355F">
        <w:rPr>
          <w:rStyle w:val="Forte"/>
          <w:rFonts w:ascii="Arial" w:hAnsi="Arial" w:cs="Arial"/>
        </w:rPr>
        <w:t xml:space="preserve">Projeto de Lei n° </w:t>
      </w:r>
      <w:r>
        <w:rPr>
          <w:rStyle w:val="Forte"/>
          <w:rFonts w:ascii="Arial" w:hAnsi="Arial" w:cs="Arial"/>
        </w:rPr>
        <w:t>93</w:t>
      </w:r>
      <w:r w:rsidRPr="00DE355F">
        <w:rPr>
          <w:rStyle w:val="Forte"/>
          <w:rFonts w:ascii="Arial" w:hAnsi="Arial" w:cs="Arial"/>
        </w:rPr>
        <w:t>/2023</w:t>
      </w:r>
    </w:p>
    <w:p w14:paraId="1F93386B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Autor</w:t>
      </w:r>
      <w:r w:rsidRPr="00DE355F">
        <w:rPr>
          <w:rFonts w:ascii="Arial" w:hAnsi="Arial" w:cs="Arial"/>
        </w:rPr>
        <w:t>: de autoria do Poder Executivo Municipal</w:t>
      </w:r>
    </w:p>
    <w:p w14:paraId="7CD9FB0F" w14:textId="2638B73C" w:rsid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Ementa</w:t>
      </w:r>
      <w:r w:rsidRPr="00DE355F">
        <w:rPr>
          <w:rFonts w:ascii="Arial" w:hAnsi="Arial" w:cs="Arial"/>
        </w:rPr>
        <w:t>: “Abre Crédito Adicional Suplementar ao Orçamento Geral do Município”, por Excesso de Arrecadação, no valor de R$ 1.000.000,00 (um milhão de reais), destinados a atender a Secretaria Municipal de Saúde SEMSAU, em suas ações.</w:t>
      </w:r>
    </w:p>
    <w:p w14:paraId="05F07B2C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1816B81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Emendas:</w:t>
      </w:r>
    </w:p>
    <w:p w14:paraId="6D0613D8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Relator/Vereador:</w:t>
      </w:r>
    </w:p>
    <w:p w14:paraId="1D343976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Parecer:</w:t>
      </w:r>
    </w:p>
    <w:p w14:paraId="778D1E3C" w14:textId="77777777" w:rsidR="00DE355F" w:rsidRPr="00DE355F" w:rsidRDefault="00DE355F" w:rsidP="00DE35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BCDD0BD" w14:textId="6478D136" w:rsidR="00DE355F" w:rsidRPr="00DE355F" w:rsidRDefault="00DE355F" w:rsidP="00DE355F">
      <w:pPr>
        <w:pStyle w:val="NormalWeb"/>
        <w:spacing w:before="0" w:beforeAutospacing="0" w:after="0" w:afterAutospacing="0" w:line="276" w:lineRule="atLeast"/>
        <w:ind w:hanging="284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03)  </w:t>
      </w:r>
      <w:r w:rsidRPr="00DE355F">
        <w:rPr>
          <w:rStyle w:val="Forte"/>
          <w:rFonts w:ascii="Arial" w:hAnsi="Arial" w:cs="Arial"/>
        </w:rPr>
        <w:t xml:space="preserve">Projeto de Lei n° </w:t>
      </w:r>
      <w:r>
        <w:rPr>
          <w:rStyle w:val="Forte"/>
          <w:rFonts w:ascii="Arial" w:hAnsi="Arial" w:cs="Arial"/>
        </w:rPr>
        <w:t>94</w:t>
      </w:r>
      <w:r w:rsidRPr="00DE355F">
        <w:rPr>
          <w:rStyle w:val="Forte"/>
          <w:rFonts w:ascii="Arial" w:hAnsi="Arial" w:cs="Arial"/>
        </w:rPr>
        <w:t>/2023</w:t>
      </w:r>
      <w:r w:rsidRPr="00DE355F">
        <w:rPr>
          <w:rFonts w:ascii="Arial" w:hAnsi="Arial" w:cs="Arial"/>
        </w:rPr>
        <w:t>,</w:t>
      </w:r>
    </w:p>
    <w:p w14:paraId="21CDE710" w14:textId="77777777" w:rsidR="00DE355F" w:rsidRPr="00DE355F" w:rsidRDefault="00DE355F" w:rsidP="00DE355F">
      <w:pPr>
        <w:pStyle w:val="NormalWeb"/>
        <w:spacing w:before="0" w:beforeAutospacing="0" w:after="0" w:afterAutospacing="0" w:line="276" w:lineRule="atLeast"/>
        <w:jc w:val="both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Autor: </w:t>
      </w:r>
      <w:r w:rsidRPr="00DE355F">
        <w:rPr>
          <w:rFonts w:ascii="Arial" w:hAnsi="Arial" w:cs="Arial"/>
        </w:rPr>
        <w:t>Poder Executivo Municipal</w:t>
      </w:r>
    </w:p>
    <w:p w14:paraId="732602C9" w14:textId="4F1ED2FD" w:rsidR="00DE355F" w:rsidRDefault="00DE355F" w:rsidP="00DE355F">
      <w:pPr>
        <w:pStyle w:val="NormalWeb"/>
        <w:spacing w:before="0" w:beforeAutospacing="0" w:after="0" w:afterAutospacing="0" w:line="276" w:lineRule="atLeast"/>
        <w:jc w:val="both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Ementa:</w:t>
      </w:r>
      <w:r w:rsidRPr="00DE355F">
        <w:rPr>
          <w:rFonts w:ascii="Arial" w:hAnsi="Arial" w:cs="Arial"/>
        </w:rPr>
        <w:t> “Abre Crédito Adicional Suplementar ao Orçamento Geral do Município</w:t>
      </w:r>
      <w:r>
        <w:rPr>
          <w:rFonts w:ascii="Arial" w:hAnsi="Arial" w:cs="Arial"/>
        </w:rPr>
        <w:t>”</w:t>
      </w:r>
      <w:r w:rsidRPr="00DE355F">
        <w:rPr>
          <w:rFonts w:ascii="Arial" w:hAnsi="Arial" w:cs="Arial"/>
        </w:rPr>
        <w:t>, por Superávit, no valor de R$ 250.000,00 (duzentos e cinquenta mil reais), destinados a atender a Secretaria Municipal de Saúde - SEMSAU, em suas ações.</w:t>
      </w:r>
    </w:p>
    <w:p w14:paraId="1445DF25" w14:textId="77777777" w:rsidR="00DE355F" w:rsidRPr="00DE355F" w:rsidRDefault="00DE355F" w:rsidP="00DE355F">
      <w:pPr>
        <w:pStyle w:val="NormalWeb"/>
        <w:spacing w:before="0" w:beforeAutospacing="0" w:after="0" w:afterAutospacing="0" w:line="276" w:lineRule="atLeast"/>
        <w:jc w:val="both"/>
        <w:rPr>
          <w:rFonts w:ascii="Arial" w:hAnsi="Arial" w:cs="Arial"/>
        </w:rPr>
      </w:pPr>
    </w:p>
    <w:p w14:paraId="578E4750" w14:textId="77777777" w:rsidR="00DE355F" w:rsidRPr="00DE355F" w:rsidRDefault="00DE355F" w:rsidP="00DE355F">
      <w:pPr>
        <w:pStyle w:val="NormalWeb"/>
        <w:spacing w:before="0" w:beforeAutospacing="0" w:after="0" w:afterAutospacing="0" w:line="276" w:lineRule="atLeast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Emendas:</w:t>
      </w:r>
    </w:p>
    <w:p w14:paraId="655DC6D0" w14:textId="77777777" w:rsid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Relator/Vereador:</w:t>
      </w:r>
    </w:p>
    <w:p w14:paraId="64539583" w14:textId="06181802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 - Parecer:</w:t>
      </w:r>
    </w:p>
    <w:p w14:paraId="759BABC9" w14:textId="77777777" w:rsidR="00DE355F" w:rsidRPr="00DE355F" w:rsidRDefault="00DE355F" w:rsidP="00DE355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EB2747D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3F2BA265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0801E55F" w14:textId="797291AE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DE355F">
        <w:rPr>
          <w:rFonts w:ascii="Arial" w:hAnsi="Arial" w:cs="Arial"/>
        </w:rPr>
        <w:t>Espigão do Oeste - RO, 1</w:t>
      </w:r>
      <w:r>
        <w:rPr>
          <w:rFonts w:ascii="Arial" w:hAnsi="Arial" w:cs="Arial"/>
        </w:rPr>
        <w:t>6</w:t>
      </w:r>
      <w:r w:rsidRPr="00DE355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DE355F">
        <w:rPr>
          <w:rFonts w:ascii="Arial" w:hAnsi="Arial" w:cs="Arial"/>
        </w:rPr>
        <w:t xml:space="preserve"> de 2023.</w:t>
      </w:r>
    </w:p>
    <w:p w14:paraId="4BC91779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7C964C01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2CEEB468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5C8BBEF0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Luiz Antônio dos Santos (PODEMOS)</w:t>
      </w:r>
    </w:p>
    <w:p w14:paraId="7828F020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E355F">
        <w:rPr>
          <w:rFonts w:ascii="Arial" w:hAnsi="Arial" w:cs="Arial"/>
        </w:rPr>
        <w:t>Presidente da Comissão de Legislação, Justiça</w:t>
      </w:r>
    </w:p>
    <w:p w14:paraId="5590EDE4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E355F">
        <w:rPr>
          <w:rFonts w:ascii="Arial" w:hAnsi="Arial" w:cs="Arial"/>
        </w:rPr>
        <w:t>e Redação Final</w:t>
      </w:r>
    </w:p>
    <w:p w14:paraId="34031DD1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769BBA88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F4FEAEB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Hermes Pereira Júnior (PROS)</w:t>
      </w:r>
    </w:p>
    <w:p w14:paraId="47F4086C" w14:textId="77777777" w:rsid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E355F">
        <w:rPr>
          <w:rFonts w:ascii="Arial" w:hAnsi="Arial" w:cs="Arial"/>
        </w:rPr>
        <w:t>     Presidente da Comissão de Finanças e Orçamento</w:t>
      </w:r>
    </w:p>
    <w:p w14:paraId="70942186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77F3E2E9" w14:textId="77777777" w:rsidR="00DE355F" w:rsidRDefault="00DE355F" w:rsidP="00DE35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DDC5AFB" w14:textId="77777777" w:rsidR="00DE355F" w:rsidRPr="00DE355F" w:rsidRDefault="00DE355F" w:rsidP="00DE355F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DE35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Cosmo de Novaes Ferreira  (UNIÃO BRASIL)</w:t>
      </w:r>
    </w:p>
    <w:p w14:paraId="3C747844" w14:textId="77777777" w:rsidR="00DE355F" w:rsidRDefault="00DE355F" w:rsidP="00DE355F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DE355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Presidente da Comissão de Educação, Saúde</w:t>
      </w:r>
    </w:p>
    <w:p w14:paraId="4C3D4DFF" w14:textId="72A6C7B8" w:rsidR="00DE355F" w:rsidRPr="00DE355F" w:rsidRDefault="00DE355F" w:rsidP="00DE355F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DE355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e </w:t>
      </w:r>
      <w:r w:rsidRPr="00DE355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Assistência Social</w:t>
      </w:r>
    </w:p>
    <w:p w14:paraId="44F44A08" w14:textId="77777777" w:rsidR="00DE355F" w:rsidRPr="00DE355F" w:rsidRDefault="00DE355F" w:rsidP="00DE35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sectPr w:rsidR="00DE355F" w:rsidRPr="00DE355F" w:rsidSect="00DE355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F"/>
    <w:rsid w:val="001051E7"/>
    <w:rsid w:val="004023C1"/>
    <w:rsid w:val="00D8357E"/>
    <w:rsid w:val="00D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4FC8"/>
  <w15:chartTrackingRefBased/>
  <w15:docId w15:val="{5152E3CD-483D-4D93-B2AE-B8FC05C1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E3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2023-06-16T20:53:00Z</dcterms:created>
  <dcterms:modified xsi:type="dcterms:W3CDTF">2023-06-16T21:47:00Z</dcterms:modified>
</cp:coreProperties>
</file>