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626" w14:textId="77777777" w:rsidR="006B3869" w:rsidRDefault="006B3869" w:rsidP="00B7799B">
      <w:pPr>
        <w:jc w:val="center"/>
        <w:rPr>
          <w:rFonts w:ascii="Arial" w:hAnsi="Arial" w:cs="Arial"/>
          <w:b/>
          <w:sz w:val="24"/>
          <w:szCs w:val="24"/>
        </w:rPr>
      </w:pPr>
    </w:p>
    <w:p w14:paraId="01AEE449" w14:textId="6E32D1DC" w:rsidR="00AA71D7" w:rsidRDefault="00AA71D7" w:rsidP="00B7799B">
      <w:pPr>
        <w:jc w:val="center"/>
        <w:rPr>
          <w:rFonts w:ascii="Arial" w:hAnsi="Arial" w:cs="Arial"/>
          <w:b/>
          <w:sz w:val="24"/>
          <w:szCs w:val="24"/>
        </w:rPr>
      </w:pPr>
      <w:r w:rsidRPr="00AA71D7">
        <w:rPr>
          <w:rFonts w:ascii="Arial" w:hAnsi="Arial" w:cs="Arial"/>
          <w:b/>
          <w:sz w:val="24"/>
          <w:szCs w:val="24"/>
        </w:rPr>
        <w:t xml:space="preserve">CONVOCAÇÃO Nº 13/2023 </w:t>
      </w:r>
    </w:p>
    <w:p w14:paraId="41DAD308" w14:textId="77777777" w:rsidR="006B3869" w:rsidRPr="00AA71D7" w:rsidRDefault="006B3869" w:rsidP="00B7799B">
      <w:pPr>
        <w:jc w:val="center"/>
        <w:rPr>
          <w:rFonts w:ascii="Arial" w:hAnsi="Arial" w:cs="Arial"/>
          <w:b/>
          <w:sz w:val="24"/>
          <w:szCs w:val="24"/>
        </w:rPr>
      </w:pPr>
    </w:p>
    <w:p w14:paraId="7FEE36D6" w14:textId="77777777" w:rsidR="00AA71D7" w:rsidRPr="00AA71D7" w:rsidRDefault="00AA71D7" w:rsidP="00B33D0A">
      <w:pPr>
        <w:spacing w:line="276" w:lineRule="auto"/>
        <w:ind w:firstLine="1134"/>
        <w:jc w:val="center"/>
        <w:rPr>
          <w:rFonts w:ascii="Arial" w:hAnsi="Arial" w:cs="Arial"/>
          <w:sz w:val="24"/>
          <w:szCs w:val="24"/>
        </w:rPr>
      </w:pPr>
    </w:p>
    <w:p w14:paraId="4C2D81CD" w14:textId="239CBFB9" w:rsidR="00B7799B" w:rsidRPr="00AA71D7" w:rsidRDefault="00AA71D7" w:rsidP="00B33D0A">
      <w:pPr>
        <w:spacing w:line="276" w:lineRule="auto"/>
        <w:ind w:firstLine="1134"/>
        <w:jc w:val="both"/>
        <w:rPr>
          <w:rFonts w:ascii="Arial" w:hAnsi="Arial" w:cs="Arial"/>
          <w:b/>
          <w:bCs/>
          <w:sz w:val="24"/>
          <w:szCs w:val="24"/>
        </w:rPr>
      </w:pPr>
      <w:r w:rsidRPr="00AA71D7">
        <w:rPr>
          <w:rFonts w:ascii="Arial" w:hAnsi="Arial" w:cs="Arial"/>
          <w:sz w:val="24"/>
          <w:szCs w:val="24"/>
        </w:rPr>
        <w:t xml:space="preserve">A Presidente da Câmara Municipal de Espigão do Oeste, no uso de suas atribuições legais que lhe confere Art. 24, §4º da Lei Orgânica do Município, bem como Art.31, inciso XVIII, alínea "a" e Art.181 do Regimento Interno, CONVOCA </w:t>
      </w:r>
      <w:r>
        <w:rPr>
          <w:rFonts w:ascii="Arial" w:hAnsi="Arial" w:cs="Arial"/>
          <w:sz w:val="24"/>
          <w:szCs w:val="24"/>
        </w:rPr>
        <w:t>os senhores Vereadores para a 20ª (vigésima</w:t>
      </w:r>
      <w:r w:rsidRPr="00AA71D7">
        <w:rPr>
          <w:rFonts w:ascii="Arial" w:hAnsi="Arial" w:cs="Arial"/>
          <w:sz w:val="24"/>
          <w:szCs w:val="24"/>
        </w:rPr>
        <w:t>) Sessão Extraordinária</w:t>
      </w:r>
      <w:r w:rsidR="00B02C5E">
        <w:rPr>
          <w:rFonts w:ascii="Arial" w:hAnsi="Arial" w:cs="Arial"/>
          <w:sz w:val="24"/>
          <w:szCs w:val="24"/>
        </w:rPr>
        <w:t>,</w:t>
      </w:r>
      <w:r w:rsidRPr="00AA71D7">
        <w:rPr>
          <w:rFonts w:ascii="Arial" w:hAnsi="Arial" w:cs="Arial"/>
          <w:sz w:val="24"/>
          <w:szCs w:val="24"/>
        </w:rPr>
        <w:t xml:space="preserve"> a realizar-se di</w:t>
      </w:r>
      <w:r>
        <w:rPr>
          <w:rFonts w:ascii="Arial" w:hAnsi="Arial" w:cs="Arial"/>
          <w:sz w:val="24"/>
          <w:szCs w:val="24"/>
        </w:rPr>
        <w:t>a 12 de dezembro de 2023, terça-</w:t>
      </w:r>
      <w:r w:rsidRPr="00AA71D7">
        <w:rPr>
          <w:rFonts w:ascii="Arial" w:hAnsi="Arial" w:cs="Arial"/>
          <w:sz w:val="24"/>
          <w:szCs w:val="24"/>
        </w:rPr>
        <w:t>feira, às 11h30min, com a seguinte pauta:</w:t>
      </w:r>
    </w:p>
    <w:p w14:paraId="08D97922" w14:textId="77777777" w:rsidR="00B7799B" w:rsidRPr="00AA71D7" w:rsidRDefault="00B7799B" w:rsidP="00B33D0A">
      <w:pPr>
        <w:spacing w:line="276" w:lineRule="auto"/>
        <w:ind w:firstLine="1134"/>
        <w:jc w:val="center"/>
        <w:rPr>
          <w:rFonts w:ascii="Arial" w:hAnsi="Arial" w:cs="Arial"/>
          <w:b/>
          <w:bCs/>
          <w:sz w:val="24"/>
          <w:szCs w:val="24"/>
        </w:rPr>
      </w:pPr>
    </w:p>
    <w:p w14:paraId="34FE73EC" w14:textId="77777777" w:rsidR="006B3869" w:rsidRPr="00AA71D7" w:rsidRDefault="006B3869" w:rsidP="00B33D0A">
      <w:pPr>
        <w:pStyle w:val="NormalWeb"/>
        <w:shd w:val="clear" w:color="auto" w:fill="FFFFFF"/>
        <w:spacing w:before="0" w:beforeAutospacing="0" w:after="0" w:afterAutospacing="0" w:line="276" w:lineRule="auto"/>
        <w:ind w:firstLine="1134"/>
        <w:jc w:val="both"/>
        <w:rPr>
          <w:rFonts w:ascii="Arial" w:hAnsi="Arial" w:cs="Arial"/>
        </w:rPr>
      </w:pPr>
    </w:p>
    <w:p w14:paraId="684633EA" w14:textId="70F82024" w:rsidR="00B7799B" w:rsidRPr="001E18FD" w:rsidRDefault="00B7799B" w:rsidP="001E18FD">
      <w:pPr>
        <w:pStyle w:val="PargrafodaLista"/>
        <w:numPr>
          <w:ilvl w:val="0"/>
          <w:numId w:val="1"/>
        </w:numPr>
        <w:tabs>
          <w:tab w:val="left" w:pos="1560"/>
        </w:tabs>
        <w:spacing w:line="276" w:lineRule="auto"/>
        <w:ind w:left="0" w:firstLine="1134"/>
        <w:jc w:val="both"/>
        <w:rPr>
          <w:rFonts w:ascii="Arial" w:hAnsi="Arial" w:cs="Arial"/>
          <w:i/>
          <w:iCs/>
          <w:color w:val="000000"/>
          <w:sz w:val="22"/>
          <w:szCs w:val="22"/>
        </w:rPr>
      </w:pPr>
      <w:r w:rsidRPr="00AA71D7">
        <w:rPr>
          <w:rFonts w:ascii="Arial" w:hAnsi="Arial" w:cs="Arial"/>
          <w:color w:val="000000"/>
          <w:sz w:val="24"/>
          <w:szCs w:val="24"/>
        </w:rPr>
        <w:t>Discussão e Votação única do </w:t>
      </w:r>
      <w:r w:rsidRPr="00AA71D7">
        <w:rPr>
          <w:rStyle w:val="Forte"/>
          <w:rFonts w:ascii="Arial" w:hAnsi="Arial" w:cs="Arial"/>
          <w:color w:val="000000"/>
          <w:sz w:val="24"/>
          <w:szCs w:val="24"/>
        </w:rPr>
        <w:t>Projeto de Lei n° 163/2023,</w:t>
      </w:r>
      <w:r w:rsidRPr="00AA71D7">
        <w:rPr>
          <w:rFonts w:ascii="Arial" w:hAnsi="Arial" w:cs="Arial"/>
          <w:color w:val="1F3864"/>
          <w:sz w:val="24"/>
          <w:szCs w:val="24"/>
        </w:rPr>
        <w:t> </w:t>
      </w:r>
      <w:r w:rsidRPr="00AA71D7">
        <w:rPr>
          <w:rFonts w:ascii="Arial" w:hAnsi="Arial" w:cs="Arial"/>
          <w:color w:val="000000"/>
          <w:sz w:val="24"/>
          <w:szCs w:val="24"/>
        </w:rPr>
        <w:t xml:space="preserve">de autoria do Poder Executivo, </w:t>
      </w:r>
      <w:r w:rsidRPr="001E18FD">
        <w:rPr>
          <w:rFonts w:ascii="Arial" w:hAnsi="Arial" w:cs="Arial"/>
          <w:color w:val="000000"/>
          <w:sz w:val="22"/>
          <w:szCs w:val="22"/>
        </w:rPr>
        <w:t>que </w:t>
      </w:r>
      <w:r w:rsidRPr="001E18FD">
        <w:rPr>
          <w:rStyle w:val="nfase"/>
          <w:rFonts w:ascii="Arial" w:hAnsi="Arial" w:cs="Arial"/>
          <w:color w:val="000000"/>
          <w:sz w:val="22"/>
          <w:szCs w:val="22"/>
        </w:rPr>
        <w:t>"</w:t>
      </w:r>
      <w:r w:rsidRPr="001E18FD">
        <w:rPr>
          <w:rFonts w:ascii="Arial" w:hAnsi="Arial" w:cs="Arial"/>
          <w:i/>
          <w:iCs/>
          <w:color w:val="000000"/>
          <w:sz w:val="22"/>
          <w:szCs w:val="22"/>
        </w:rPr>
        <w:t>ALTERA A LEI Nº 2.555 DE 1º DE AGOSTO DE 2022, LEI DE DIRETRIZES ORÇAMENTÁRIAS PARA O EXERCÍCIO DE 2023".</w:t>
      </w:r>
    </w:p>
    <w:p w14:paraId="0EA5BE6B" w14:textId="684274C4" w:rsidR="00B7799B" w:rsidRPr="00AA71D7" w:rsidRDefault="00B7799B" w:rsidP="00B33D0A">
      <w:pPr>
        <w:pStyle w:val="NormalWeb"/>
        <w:shd w:val="clear" w:color="auto" w:fill="FFFFFF"/>
        <w:spacing w:before="0" w:beforeAutospacing="0" w:after="0" w:afterAutospacing="0" w:line="276" w:lineRule="auto"/>
        <w:ind w:firstLine="1134"/>
        <w:jc w:val="both"/>
        <w:rPr>
          <w:rFonts w:ascii="Arial" w:hAnsi="Arial" w:cs="Arial"/>
        </w:rPr>
      </w:pPr>
    </w:p>
    <w:p w14:paraId="5AE2B436" w14:textId="41BC543B" w:rsidR="00B7799B" w:rsidRPr="001E18FD" w:rsidRDefault="00B7799B" w:rsidP="001E18FD">
      <w:pPr>
        <w:pStyle w:val="PargrafodaLista"/>
        <w:numPr>
          <w:ilvl w:val="0"/>
          <w:numId w:val="1"/>
        </w:numPr>
        <w:tabs>
          <w:tab w:val="left" w:pos="1560"/>
        </w:tabs>
        <w:spacing w:line="276" w:lineRule="auto"/>
        <w:ind w:left="0" w:firstLine="1134"/>
        <w:jc w:val="both"/>
        <w:rPr>
          <w:rFonts w:ascii="Arial" w:hAnsi="Arial" w:cs="Arial"/>
          <w:i/>
          <w:iCs/>
          <w:color w:val="000000"/>
          <w:sz w:val="22"/>
          <w:szCs w:val="22"/>
        </w:rPr>
      </w:pPr>
      <w:r w:rsidRPr="00AA71D7">
        <w:rPr>
          <w:rFonts w:ascii="Arial" w:hAnsi="Arial" w:cs="Arial"/>
          <w:color w:val="000000"/>
          <w:sz w:val="24"/>
          <w:szCs w:val="24"/>
        </w:rPr>
        <w:t>Discussão e Votação única do </w:t>
      </w:r>
      <w:r w:rsidRPr="00AA71D7">
        <w:rPr>
          <w:rStyle w:val="Forte"/>
          <w:rFonts w:ascii="Arial" w:hAnsi="Arial" w:cs="Arial"/>
          <w:color w:val="000000"/>
          <w:sz w:val="24"/>
          <w:szCs w:val="24"/>
        </w:rPr>
        <w:t xml:space="preserve">Projeto de Lei n° 166/2023, </w:t>
      </w:r>
      <w:r w:rsidRPr="00AA71D7">
        <w:rPr>
          <w:rFonts w:ascii="Arial" w:hAnsi="Arial" w:cs="Arial"/>
          <w:color w:val="000000"/>
          <w:sz w:val="24"/>
          <w:szCs w:val="24"/>
        </w:rPr>
        <w:t xml:space="preserve">de autoria do Poder Executivo, que </w:t>
      </w:r>
      <w:r w:rsidRPr="001E18FD">
        <w:rPr>
          <w:rFonts w:ascii="Arial" w:hAnsi="Arial" w:cs="Arial"/>
          <w:color w:val="000000"/>
          <w:sz w:val="22"/>
          <w:szCs w:val="22"/>
        </w:rPr>
        <w:t>“</w:t>
      </w:r>
      <w:r w:rsidRPr="001E18FD">
        <w:rPr>
          <w:rStyle w:val="nfase"/>
          <w:rFonts w:ascii="Arial" w:hAnsi="Arial" w:cs="Arial"/>
          <w:color w:val="000000"/>
          <w:sz w:val="22"/>
          <w:szCs w:val="22"/>
        </w:rPr>
        <w:t>DISPÕE SOBRE AUTORIZAÇÃO DA CONCESSÃO DE AUXÍLIO ALIMENTAÇÃO, NA FORMA DE TÍQUETE ALIMENTAÇÃO E DÁ OUTRAS PROVIDÊNCIAS". (VALE FEIRA)</w:t>
      </w:r>
    </w:p>
    <w:p w14:paraId="0E257BE6" w14:textId="67228809" w:rsidR="00B7799B" w:rsidRPr="00AA71D7" w:rsidRDefault="00B7799B" w:rsidP="00B33D0A">
      <w:pPr>
        <w:pStyle w:val="NormalWeb"/>
        <w:shd w:val="clear" w:color="auto" w:fill="FFFFFF"/>
        <w:spacing w:before="0" w:beforeAutospacing="0" w:after="0" w:afterAutospacing="0" w:line="276" w:lineRule="auto"/>
        <w:ind w:firstLine="1134"/>
        <w:jc w:val="both"/>
        <w:rPr>
          <w:rFonts w:ascii="Arial" w:hAnsi="Arial" w:cs="Arial"/>
        </w:rPr>
      </w:pPr>
    </w:p>
    <w:p w14:paraId="1E37367A" w14:textId="32177CF9" w:rsidR="00B7799B" w:rsidRPr="00AA71D7" w:rsidRDefault="00B7799B" w:rsidP="001E18FD">
      <w:pPr>
        <w:pStyle w:val="PargrafodaLista"/>
        <w:numPr>
          <w:ilvl w:val="0"/>
          <w:numId w:val="1"/>
        </w:numPr>
        <w:shd w:val="clear" w:color="auto" w:fill="FFFFFF"/>
        <w:tabs>
          <w:tab w:val="left" w:pos="1560"/>
        </w:tabs>
        <w:spacing w:line="276" w:lineRule="auto"/>
        <w:ind w:left="0" w:firstLine="1134"/>
        <w:jc w:val="both"/>
        <w:rPr>
          <w:rFonts w:ascii="Arial" w:hAnsi="Arial" w:cs="Arial"/>
          <w:i/>
          <w:iCs/>
          <w:color w:val="000000"/>
          <w:sz w:val="24"/>
          <w:szCs w:val="24"/>
        </w:rPr>
      </w:pPr>
      <w:r w:rsidRPr="00AA71D7">
        <w:rPr>
          <w:rStyle w:val="nfase"/>
          <w:rFonts w:ascii="Arial" w:hAnsi="Arial" w:cs="Arial"/>
          <w:color w:val="000000"/>
          <w:sz w:val="24"/>
          <w:szCs w:val="24"/>
        </w:rPr>
        <w:t> </w:t>
      </w:r>
      <w:r w:rsidRPr="00AA71D7">
        <w:rPr>
          <w:rFonts w:ascii="Arial" w:hAnsi="Arial" w:cs="Arial"/>
          <w:color w:val="000000"/>
          <w:sz w:val="24"/>
          <w:szCs w:val="24"/>
        </w:rPr>
        <w:t>Discussão e Votação única do </w:t>
      </w:r>
      <w:r w:rsidRPr="00AA71D7">
        <w:rPr>
          <w:rStyle w:val="Forte"/>
          <w:rFonts w:ascii="Arial" w:hAnsi="Arial" w:cs="Arial"/>
          <w:color w:val="000000"/>
          <w:sz w:val="24"/>
          <w:szCs w:val="24"/>
        </w:rPr>
        <w:t xml:space="preserve">Projeto de Resolução n° 05/2023, </w:t>
      </w:r>
      <w:r w:rsidRPr="00AA71D7">
        <w:rPr>
          <w:rFonts w:ascii="Arial" w:hAnsi="Arial" w:cs="Arial"/>
          <w:color w:val="000000"/>
          <w:sz w:val="24"/>
          <w:szCs w:val="24"/>
        </w:rPr>
        <w:t>de autoria da Mesa Diretora, que “</w:t>
      </w:r>
      <w:r w:rsidRPr="00AA71D7">
        <w:rPr>
          <w:rFonts w:ascii="Arial" w:hAnsi="Arial" w:cs="Arial"/>
          <w:i/>
          <w:iCs/>
          <w:color w:val="000000"/>
          <w:sz w:val="24"/>
          <w:szCs w:val="24"/>
        </w:rPr>
        <w:t xml:space="preserve">Concede abono pecuniário, no cartão SIM, no mês de dezembro de 2023, a título de bonificação no </w:t>
      </w:r>
      <w:proofErr w:type="gramStart"/>
      <w:r w:rsidRPr="00AA71D7">
        <w:rPr>
          <w:rFonts w:ascii="Arial" w:hAnsi="Arial" w:cs="Arial"/>
          <w:i/>
          <w:iCs/>
          <w:color w:val="000000"/>
          <w:sz w:val="24"/>
          <w:szCs w:val="24"/>
        </w:rPr>
        <w:t>auxilio</w:t>
      </w:r>
      <w:proofErr w:type="gramEnd"/>
      <w:r w:rsidRPr="00AA71D7">
        <w:rPr>
          <w:rFonts w:ascii="Arial" w:hAnsi="Arial" w:cs="Arial"/>
          <w:i/>
          <w:iCs/>
          <w:color w:val="000000"/>
          <w:sz w:val="24"/>
          <w:szCs w:val="24"/>
        </w:rPr>
        <w:t xml:space="preserve"> alimentação criado pela Resolução nº 066, de 20 de junho de 2013, aos Servidores e Vereadores da Câmara Municipal de Espigão do Oeste-RO.</w:t>
      </w:r>
    </w:p>
    <w:p w14:paraId="4731B419" w14:textId="77777777" w:rsidR="00B7799B" w:rsidRDefault="00B7799B" w:rsidP="00604104">
      <w:pPr>
        <w:pStyle w:val="NormalWeb"/>
        <w:spacing w:before="0" w:beforeAutospacing="0" w:after="0" w:afterAutospacing="0"/>
        <w:ind w:firstLine="1134"/>
        <w:jc w:val="both"/>
        <w:rPr>
          <w:rFonts w:ascii="Arial" w:hAnsi="Arial" w:cs="Arial"/>
        </w:rPr>
      </w:pPr>
    </w:p>
    <w:p w14:paraId="382A4661" w14:textId="77777777" w:rsidR="00604104" w:rsidRPr="00AA71D7" w:rsidRDefault="00604104" w:rsidP="00604104">
      <w:pPr>
        <w:pStyle w:val="NormalWeb"/>
        <w:spacing w:before="0" w:beforeAutospacing="0" w:after="0" w:afterAutospacing="0"/>
        <w:ind w:firstLine="1134"/>
        <w:jc w:val="both"/>
        <w:rPr>
          <w:rFonts w:ascii="Arial" w:hAnsi="Arial" w:cs="Arial"/>
        </w:rPr>
      </w:pPr>
    </w:p>
    <w:p w14:paraId="58D6EB63" w14:textId="7B06E2B4" w:rsidR="00B7799B" w:rsidRPr="00AA71D7" w:rsidRDefault="001E18FD" w:rsidP="001E18FD">
      <w:pPr>
        <w:tabs>
          <w:tab w:val="left" w:pos="1134"/>
        </w:tabs>
        <w:autoSpaceDE w:val="0"/>
        <w:autoSpaceDN w:val="0"/>
        <w:adjustRightInd w:val="0"/>
        <w:rPr>
          <w:rFonts w:ascii="Arial" w:eastAsiaTheme="minorHAnsi" w:hAnsi="Arial" w:cs="Arial"/>
          <w:sz w:val="24"/>
          <w:szCs w:val="24"/>
          <w:lang w:bidi="he-IL"/>
        </w:rPr>
      </w:pPr>
      <w:r>
        <w:rPr>
          <w:rFonts w:ascii="Arial" w:eastAsiaTheme="minorHAnsi" w:hAnsi="Arial" w:cs="Arial"/>
          <w:sz w:val="24"/>
          <w:szCs w:val="24"/>
          <w:lang w:bidi="he-IL"/>
        </w:rPr>
        <w:tab/>
      </w:r>
      <w:r w:rsidR="00B7799B" w:rsidRPr="00AA71D7">
        <w:rPr>
          <w:rFonts w:ascii="Arial" w:eastAsiaTheme="minorHAnsi" w:hAnsi="Arial" w:cs="Arial"/>
          <w:sz w:val="24"/>
          <w:szCs w:val="24"/>
          <w:lang w:bidi="he-IL"/>
        </w:rPr>
        <w:t xml:space="preserve">Espigão do Oeste-RO, Gabinete da Presidência, </w:t>
      </w:r>
      <w:r w:rsidR="00AA71D7">
        <w:rPr>
          <w:rFonts w:ascii="Arial" w:eastAsiaTheme="minorHAnsi" w:hAnsi="Arial" w:cs="Arial"/>
          <w:sz w:val="24"/>
          <w:szCs w:val="24"/>
          <w:lang w:bidi="he-IL"/>
        </w:rPr>
        <w:t>08</w:t>
      </w:r>
      <w:r w:rsidR="00B7799B" w:rsidRPr="00AA71D7">
        <w:rPr>
          <w:rFonts w:ascii="Arial" w:eastAsiaTheme="minorHAnsi" w:hAnsi="Arial" w:cs="Arial"/>
          <w:sz w:val="24"/>
          <w:szCs w:val="24"/>
          <w:lang w:bidi="he-IL"/>
        </w:rPr>
        <w:t xml:space="preserve"> de dezembro de 2023.</w:t>
      </w:r>
    </w:p>
    <w:p w14:paraId="481119AB" w14:textId="77777777" w:rsidR="00B7799B" w:rsidRPr="00AA71D7" w:rsidRDefault="00B7799B" w:rsidP="00B7799B">
      <w:pPr>
        <w:autoSpaceDE w:val="0"/>
        <w:autoSpaceDN w:val="0"/>
        <w:adjustRightInd w:val="0"/>
        <w:rPr>
          <w:rFonts w:ascii="Arial" w:eastAsiaTheme="minorHAnsi" w:hAnsi="Arial" w:cs="Arial"/>
          <w:sz w:val="24"/>
          <w:szCs w:val="24"/>
          <w:lang w:bidi="he-IL"/>
        </w:rPr>
      </w:pPr>
    </w:p>
    <w:p w14:paraId="531293C1" w14:textId="77777777" w:rsidR="00B7799B" w:rsidRPr="00AA71D7" w:rsidRDefault="00B7799B" w:rsidP="00B7799B">
      <w:pPr>
        <w:autoSpaceDE w:val="0"/>
        <w:autoSpaceDN w:val="0"/>
        <w:adjustRightInd w:val="0"/>
        <w:rPr>
          <w:rFonts w:ascii="Arial" w:eastAsiaTheme="minorHAnsi" w:hAnsi="Arial" w:cs="Arial"/>
          <w:sz w:val="24"/>
          <w:szCs w:val="24"/>
          <w:lang w:bidi="he-IL"/>
        </w:rPr>
      </w:pPr>
    </w:p>
    <w:p w14:paraId="0ABB3CC4" w14:textId="77777777" w:rsidR="00B7799B" w:rsidRPr="00AA71D7" w:rsidRDefault="00B7799B" w:rsidP="00B7799B">
      <w:pPr>
        <w:jc w:val="center"/>
        <w:rPr>
          <w:rFonts w:ascii="Arial" w:hAnsi="Arial" w:cs="Arial"/>
          <w:b/>
          <w:sz w:val="24"/>
          <w:szCs w:val="24"/>
        </w:rPr>
      </w:pPr>
    </w:p>
    <w:p w14:paraId="4C16E306" w14:textId="77777777" w:rsidR="00B7799B" w:rsidRPr="00AA71D7" w:rsidRDefault="00B7799B" w:rsidP="00B7799B">
      <w:pPr>
        <w:jc w:val="center"/>
        <w:rPr>
          <w:rFonts w:ascii="Arial" w:hAnsi="Arial" w:cs="Arial"/>
          <w:b/>
          <w:bCs/>
          <w:sz w:val="24"/>
          <w:szCs w:val="24"/>
        </w:rPr>
      </w:pPr>
      <w:proofErr w:type="spellStart"/>
      <w:r w:rsidRPr="00AA71D7">
        <w:rPr>
          <w:rFonts w:ascii="Arial" w:hAnsi="Arial" w:cs="Arial"/>
          <w:b/>
          <w:sz w:val="24"/>
          <w:szCs w:val="24"/>
        </w:rPr>
        <w:t>Delker</w:t>
      </w:r>
      <w:proofErr w:type="spellEnd"/>
      <w:r w:rsidRPr="00AA71D7">
        <w:rPr>
          <w:rFonts w:ascii="Arial" w:hAnsi="Arial" w:cs="Arial"/>
          <w:b/>
          <w:sz w:val="24"/>
          <w:szCs w:val="24"/>
        </w:rPr>
        <w:t xml:space="preserve"> </w:t>
      </w:r>
      <w:proofErr w:type="spellStart"/>
      <w:r w:rsidRPr="00AA71D7">
        <w:rPr>
          <w:rFonts w:ascii="Arial" w:hAnsi="Arial" w:cs="Arial"/>
          <w:b/>
          <w:sz w:val="24"/>
          <w:szCs w:val="24"/>
        </w:rPr>
        <w:t>Klemes</w:t>
      </w:r>
      <w:proofErr w:type="spellEnd"/>
      <w:r w:rsidRPr="00AA71D7">
        <w:rPr>
          <w:rFonts w:ascii="Arial" w:hAnsi="Arial" w:cs="Arial"/>
          <w:b/>
          <w:sz w:val="24"/>
          <w:szCs w:val="24"/>
        </w:rPr>
        <w:t xml:space="preserve"> Miranda Nobre</w:t>
      </w:r>
    </w:p>
    <w:p w14:paraId="25104362" w14:textId="77777777" w:rsidR="00B7799B" w:rsidRPr="00AA71D7" w:rsidRDefault="00B7799B" w:rsidP="00B7799B">
      <w:pPr>
        <w:jc w:val="center"/>
        <w:rPr>
          <w:rFonts w:ascii="Arial" w:hAnsi="Arial" w:cs="Arial"/>
          <w:b/>
          <w:sz w:val="24"/>
          <w:szCs w:val="24"/>
        </w:rPr>
      </w:pPr>
      <w:r w:rsidRPr="00AA71D7">
        <w:rPr>
          <w:rFonts w:ascii="Arial" w:hAnsi="Arial" w:cs="Arial"/>
          <w:b/>
          <w:sz w:val="24"/>
          <w:szCs w:val="24"/>
        </w:rPr>
        <w:t xml:space="preserve">  Presidente/CMEO</w:t>
      </w:r>
    </w:p>
    <w:sectPr w:rsidR="00B7799B" w:rsidRPr="00AA71D7" w:rsidSect="00C67F96">
      <w:headerReference w:type="default" r:id="rId7"/>
      <w:pgSz w:w="11906" w:h="16838"/>
      <w:pgMar w:top="426" w:right="1416" w:bottom="0"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CA8B" w14:textId="77777777" w:rsidR="00DF6E72" w:rsidRDefault="00DF6E72">
      <w:r>
        <w:separator/>
      </w:r>
    </w:p>
  </w:endnote>
  <w:endnote w:type="continuationSeparator" w:id="0">
    <w:p w14:paraId="63DBCD73" w14:textId="77777777" w:rsidR="00DF6E72" w:rsidRDefault="00DF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51B6" w14:textId="77777777" w:rsidR="00DF6E72" w:rsidRDefault="00DF6E72">
      <w:r>
        <w:separator/>
      </w:r>
    </w:p>
  </w:footnote>
  <w:footnote w:type="continuationSeparator" w:id="0">
    <w:p w14:paraId="653BF7ED" w14:textId="77777777" w:rsidR="00DF6E72" w:rsidRDefault="00DF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B0C3" w14:textId="77777777" w:rsidR="008A7FEA" w:rsidRPr="003A117D" w:rsidRDefault="00E53A22" w:rsidP="00E26D7A">
    <w:pPr>
      <w:rPr>
        <w:rFonts w:ascii="Arial" w:hAnsi="Arial" w:cs="Arial"/>
      </w:rPr>
    </w:pPr>
    <w:r w:rsidRPr="00746CA1">
      <w:rPr>
        <w:noProof/>
      </w:rPr>
      <w:drawing>
        <wp:inline distT="0" distB="0" distL="0" distR="0" wp14:anchorId="46A28421" wp14:editId="63B3B15D">
          <wp:extent cx="5738375" cy="828000"/>
          <wp:effectExtent l="0" t="0" r="0" b="0"/>
          <wp:docPr id="262635688" name="Imagem 2626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850" cy="830810"/>
                  </a:xfrm>
                  <a:prstGeom prst="rect">
                    <a:avLst/>
                  </a:prstGeom>
                  <a:noFill/>
                  <a:ln>
                    <a:noFill/>
                  </a:ln>
                </pic:spPr>
              </pic:pic>
            </a:graphicData>
          </a:graphic>
        </wp:inline>
      </w:drawing>
    </w:r>
  </w:p>
  <w:p w14:paraId="6FC8E84D" w14:textId="77777777" w:rsidR="008A7FEA" w:rsidRPr="00E26D7A" w:rsidRDefault="008A7FEA" w:rsidP="00E26D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42428"/>
    <w:multiLevelType w:val="hybridMultilevel"/>
    <w:tmpl w:val="21AAC362"/>
    <w:lvl w:ilvl="0" w:tplc="FDEC1470">
      <w:start w:val="1"/>
      <w:numFmt w:val="decimalZero"/>
      <w:lvlText w:val="%1)"/>
      <w:lvlJc w:val="left"/>
      <w:pPr>
        <w:ind w:left="720" w:hanging="360"/>
      </w:pPr>
      <w:rPr>
        <w:rFonts w:ascii="Arial" w:hAnsi="Arial" w:cs="Arial" w:hint="default"/>
        <w:b/>
        <w:color w:val="0000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173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9B"/>
    <w:rsid w:val="001E18FD"/>
    <w:rsid w:val="00331F93"/>
    <w:rsid w:val="00604104"/>
    <w:rsid w:val="006B3869"/>
    <w:rsid w:val="00857DFA"/>
    <w:rsid w:val="008A7FEA"/>
    <w:rsid w:val="009D28E1"/>
    <w:rsid w:val="00AA71D7"/>
    <w:rsid w:val="00B02C5E"/>
    <w:rsid w:val="00B33D0A"/>
    <w:rsid w:val="00B7799B"/>
    <w:rsid w:val="00DF6E72"/>
    <w:rsid w:val="00E53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1BA0"/>
  <w15:chartTrackingRefBased/>
  <w15:docId w15:val="{067F1D4A-55E8-4DAF-AE69-141533A2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9B"/>
    <w:pPr>
      <w:spacing w:after="0" w:line="240" w:lineRule="auto"/>
    </w:pPr>
    <w:rPr>
      <w:rFonts w:ascii="Times New Roman" w:eastAsia="Times New Roman" w:hAnsi="Times New Roman" w:cs="Times New Roman"/>
      <w:kern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799B"/>
    <w:pPr>
      <w:tabs>
        <w:tab w:val="center" w:pos="4252"/>
        <w:tab w:val="right" w:pos="8504"/>
      </w:tabs>
      <w:jc w:val="center"/>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7799B"/>
    <w:rPr>
      <w:kern w:val="0"/>
    </w:rPr>
  </w:style>
  <w:style w:type="character" w:styleId="Forte">
    <w:name w:val="Strong"/>
    <w:basedOn w:val="Fontepargpadro"/>
    <w:uiPriority w:val="22"/>
    <w:qFormat/>
    <w:rsid w:val="00B7799B"/>
    <w:rPr>
      <w:b/>
      <w:bCs/>
    </w:rPr>
  </w:style>
  <w:style w:type="paragraph" w:styleId="NormalWeb">
    <w:name w:val="Normal (Web)"/>
    <w:basedOn w:val="Normal"/>
    <w:uiPriority w:val="99"/>
    <w:unhideWhenUsed/>
    <w:rsid w:val="00B7799B"/>
    <w:pPr>
      <w:spacing w:before="100" w:beforeAutospacing="1" w:after="100" w:afterAutospacing="1"/>
    </w:pPr>
    <w:rPr>
      <w:sz w:val="24"/>
      <w:szCs w:val="24"/>
    </w:rPr>
  </w:style>
  <w:style w:type="character" w:styleId="nfase">
    <w:name w:val="Emphasis"/>
    <w:basedOn w:val="Fontepargpadro"/>
    <w:uiPriority w:val="20"/>
    <w:qFormat/>
    <w:rsid w:val="00B7799B"/>
    <w:rPr>
      <w:i/>
      <w:iCs/>
    </w:rPr>
  </w:style>
  <w:style w:type="paragraph" w:styleId="PargrafodaLista">
    <w:name w:val="List Paragraph"/>
    <w:basedOn w:val="Normal"/>
    <w:uiPriority w:val="34"/>
    <w:qFormat/>
    <w:rsid w:val="00B7799B"/>
    <w:pPr>
      <w:ind w:left="720"/>
      <w:contextualSpacing/>
    </w:pPr>
  </w:style>
  <w:style w:type="character" w:styleId="Hyperlink">
    <w:name w:val="Hyperlink"/>
    <w:basedOn w:val="Fontepargpadro"/>
    <w:uiPriority w:val="99"/>
    <w:unhideWhenUsed/>
    <w:rsid w:val="00B77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Tairone Mamedes</cp:lastModifiedBy>
  <cp:revision>9</cp:revision>
  <dcterms:created xsi:type="dcterms:W3CDTF">2023-12-09T22:12:00Z</dcterms:created>
  <dcterms:modified xsi:type="dcterms:W3CDTF">2023-12-09T23:42:00Z</dcterms:modified>
</cp:coreProperties>
</file>