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0F" w:rsidRPr="0075150D" w:rsidRDefault="00AE310F" w:rsidP="00AE310F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F5BAD" wp14:editId="448CE7AB">
                <wp:simplePos x="0" y="0"/>
                <wp:positionH relativeFrom="column">
                  <wp:posOffset>-586531</wp:posOffset>
                </wp:positionH>
                <wp:positionV relativeFrom="paragraph">
                  <wp:posOffset>-98453</wp:posOffset>
                </wp:positionV>
                <wp:extent cx="6093725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72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0F" w:rsidRDefault="00AE310F" w:rsidP="00AE31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E310F" w:rsidRPr="004E09E5" w:rsidRDefault="00AE310F" w:rsidP="00AE31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AE310F" w:rsidRPr="004E09E5" w:rsidRDefault="00AE310F" w:rsidP="00AE31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AE310F" w:rsidRPr="004E09E5" w:rsidRDefault="00AE310F" w:rsidP="00AE310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E310F" w:rsidRDefault="00AE310F" w:rsidP="00AE310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E310F" w:rsidRDefault="00AE310F" w:rsidP="00AE31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E310F" w:rsidRDefault="00AE310F" w:rsidP="00AE310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F5BA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6.2pt;margin-top:-7.75pt;width:479.8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9DvQIAAMcFAAAOAAAAZHJzL2Uyb0RvYy54bWysVG1vmzAQ/j5p/8Hyd8pLSQKopGpDmCZ1&#10;L1K3H+BgE6yBzWwn0FX77zubJE1bTZq28QHZvvNz99w9vqvrsWvRninNpchxeBFgxEQlKRfbHH/9&#10;UnoJRtoQQUkrBcvxA9P4evn2zdXQZyySjWwpUwhAhM6GPseNMX3m+7pqWEf0heyZAGMtVUcMbNXW&#10;p4oMgN61fhQEc3+QivZKVkxrOC0mI146/LpmlflU15oZ1OYYcjPur9x/Y//+8opkW0X6hleHNMhf&#10;ZNERLiDoCaoghqCd4q+gOl4pqWVtLirZ+bKuecUcB2ATBi/Y3DekZ44LFEf3pzLp/wdbfdx/VojT&#10;HEcYCdJBi1aEjwRRhgwbjUSRrdHQ6wxc73twNuOtHKHXjq/u72T1TSMhVw0RW3ajlBwaRijkGNqb&#10;/tnVCUdbkM3wQVIIRnZGOqCxVp0tIJQEATr06uHUH8gDVXA4D9LLRTTDqAJbCO1fJDMXg2TH673S&#10;5h2THbKLHCsQgIMn+zttbDokO7rYaEKWvG2dCFrx7AAcpxMIDletzabhevqYBuk6WSexF0fztRcH&#10;ReHdlKvYm5fhYlZcFqtVEf60ccM4azilTNgwR32F8Z/176D0SRknhWnZcmrhbEpabTerVqE9AX2X&#10;7jsU5MzNf56GKwJweUEpjOLgNkq9cp4svLiMZ166CBIvCNPbdB7EaVyUzyndccH+nRIacpzOoKmO&#10;zm+5Be57zY1kHTcwQVre5Tg5OZHManAtqGutIbyd1melsOk/lQLafWy0U6wV6SRXM25G90CcnK2a&#10;N5I+gISVBIGBTmH6waKR6gdGA0ySHOvvO6IYRu17Ac8gDePYjh63iWeLCDbq3LI5txBRAVSODUbT&#10;cmWmcbXrFd82EGl6eELewNOpuRP1U1aHBwfTwnE7TDY7js73zutp/i5/AQAA//8DAFBLAwQUAAYA&#10;CAAAACEAQIfBIuAAAAALAQAADwAAAGRycy9kb3ducmV2LnhtbEyPTU/DMAyG70j8h8hI3LZkZe22&#10;0nRCIK4gxofELWu8tqJxqiZby7+fOY2bLT96/bzFdnKdOOEQWk8aFnMFAqnytqVaw8f782wNIkRD&#10;1nSeUMMvBtiW11eFya0f6Q1Pu1gLDqGQGw1NjH0uZagadCbMfY/Et4MfnIm8DrW0gxk53HUyUSqT&#10;zrTEHxrT42OD1c/u6DR8vhy+v5bqtX5yaT/6SUlyG6n17c30cA8i4hQvMPzpszqU7LT3R7JBdBpm&#10;m2TJKA+LNAXBxDpbJSD2jK7uMpBlIf93KM8AAAD//wMAUEsBAi0AFAAGAAgAAAAhALaDOJL+AAAA&#10;4QEAABMAAAAAAAAAAAAAAAAAAAAAAFtDb250ZW50X1R5cGVzXS54bWxQSwECLQAUAAYACAAAACEA&#10;OP0h/9YAAACUAQAACwAAAAAAAAAAAAAAAAAvAQAAX3JlbHMvLnJlbHNQSwECLQAUAAYACAAAACEA&#10;UDMvQ70CAADHBQAADgAAAAAAAAAAAAAAAAAuAgAAZHJzL2Uyb0RvYy54bWxQSwECLQAUAAYACAAA&#10;ACEAQIfBIuAAAAALAQAADwAAAAAAAAAAAAAAAAAXBQAAZHJzL2Rvd25yZXYueG1sUEsFBgAAAAAE&#10;AAQA8wAAACQGAAAAAA==&#10;" filled="f" stroked="f">
                <v:textbox>
                  <w:txbxContent>
                    <w:p w:rsidR="00AE310F" w:rsidRDefault="00AE310F" w:rsidP="00AE31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E310F" w:rsidRPr="004E09E5" w:rsidRDefault="00AE310F" w:rsidP="00AE31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AE310F" w:rsidRPr="004E09E5" w:rsidRDefault="00AE310F" w:rsidP="00AE31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AE310F" w:rsidRPr="004E09E5" w:rsidRDefault="00AE310F" w:rsidP="00AE310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E310F" w:rsidRDefault="00AE310F" w:rsidP="00AE310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E310F" w:rsidRDefault="00AE310F" w:rsidP="00AE31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E310F" w:rsidRDefault="00AE310F" w:rsidP="00AE310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3276E" wp14:editId="053C83CD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10F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AE310F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AE310F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E310F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AE310F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E310F" w:rsidRPr="00F20677" w:rsidRDefault="00AE310F" w:rsidP="00AE31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276E" id="Caixa de texto 3" o:spid="_x0000_s1027" type="#_x0000_t202" style="position:absolute;margin-left:326.1pt;margin-top:-1.4pt;width:164.2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DaI6dk3wAAAAoBAAAPAAAAZHJz&#10;L2Rvd25yZXYueG1sTI9BS8QwEIXvgv8hjOBFdhODllqbLiouIgriKnpNm9m22ExKk92t/97xpMdh&#10;Pt77Xrma/SD2OMU+kIHzpQKB1ATXU2vg/W29yEHEZMnZIRAa+MYIq+r4qLSFCwd6xf0mtYJDKBbW&#10;QJfSWEgZmw69jcswIvFvGyZvE59TK91kDxzuB6mVyqS3PXFDZ0e867D52uy8gft6/bStP9LZp7bP&#10;eNu/0NA9PhhzejLfXINIOKc/GH71WR0qdqrDjlwUg4HsUmtGDSw0T2DgKlcZiJrJi1yBrEr5f0L1&#10;AwAA//8DAFBLAQItABQABgAIAAAAIQC2gziS/gAAAOEBAAATAAAAAAAAAAAAAAAAAAAAAABbQ29u&#10;dGVudF9UeXBlc10ueG1sUEsBAi0AFAAGAAgAAAAhADj9If/WAAAAlAEAAAsAAAAAAAAAAAAAAAAA&#10;LwEAAF9yZWxzLy5yZWxzUEsBAi0AFAAGAAgAAAAhAMbBYJdrAgAA5gQAAA4AAAAAAAAAAAAAAAAA&#10;LgIAAGRycy9lMm9Eb2MueG1sUEsBAi0AFAAGAAgAAAAhANojp2TfAAAACgEAAA8AAAAAAAAAAAAA&#10;AAAAxQQAAGRycy9kb3ducmV2LnhtbFBLBQYAAAAABAAEAPMAAADRBQAAAAA=&#10;" fillcolor="window">
                <v:path arrowok="t"/>
                <v:textbox>
                  <w:txbxContent>
                    <w:p w:rsidR="00AE310F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AE310F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AE310F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E310F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AE310F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E310F" w:rsidRPr="00F20677" w:rsidRDefault="00AE310F" w:rsidP="00AE310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3717104" r:id="rId6"/>
        </w:object>
      </w:r>
    </w:p>
    <w:p w:rsidR="00AE310F" w:rsidRDefault="00AE310F" w:rsidP="00AE310F">
      <w:pPr>
        <w:rPr>
          <w:rFonts w:ascii="Arial" w:hAnsi="Arial" w:cs="Arial"/>
          <w:b/>
          <w:sz w:val="26"/>
          <w:szCs w:val="24"/>
        </w:rPr>
      </w:pPr>
    </w:p>
    <w:p w:rsidR="00AE310F" w:rsidRPr="00CA365B" w:rsidRDefault="00AE310F" w:rsidP="00AE310F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AE310F" w:rsidRDefault="00AE310F" w:rsidP="00AE310F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AE310F" w:rsidRDefault="00AE310F" w:rsidP="00AE310F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3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21 DE FEVEREIRO DE 2020, ÀS 19:00h (SEXTA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AE310F" w:rsidRDefault="00AE310F" w:rsidP="00AE310F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AE310F" w:rsidRDefault="00AE310F" w:rsidP="00AE310F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AE310F" w:rsidRDefault="00AE310F" w:rsidP="00AE310F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AE310F" w:rsidRDefault="00AE310F" w:rsidP="00AE310F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  <w:r>
        <w:rPr>
          <w:rFonts w:ascii="Carlito" w:hAnsi="Carlito" w:cs="Carlito"/>
          <w:b/>
          <w:bCs/>
          <w:sz w:val="26"/>
          <w:szCs w:val="22"/>
          <w:u w:val="single"/>
        </w:rPr>
        <w:t>ORDEM DO DIA</w:t>
      </w:r>
    </w:p>
    <w:p w:rsidR="00AE310F" w:rsidRDefault="00AE310F" w:rsidP="00AE310F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jc w:val="both"/>
        <w:rPr>
          <w:rFonts w:ascii="Carlito" w:hAnsi="Carlito" w:cs="Carlito"/>
          <w:sz w:val="24"/>
          <w:szCs w:val="24"/>
        </w:rPr>
      </w:pPr>
      <w:r w:rsidRPr="00AE310F">
        <w:rPr>
          <w:rFonts w:ascii="Carlito" w:hAnsi="Carlito" w:cs="Carlito"/>
          <w:b/>
          <w:sz w:val="24"/>
          <w:szCs w:val="24"/>
        </w:rPr>
        <w:t>Discussão e Votação do</w:t>
      </w:r>
      <w:r>
        <w:rPr>
          <w:rFonts w:ascii="Carlito" w:hAnsi="Carlito" w:cs="Carlito"/>
          <w:b/>
          <w:sz w:val="24"/>
          <w:szCs w:val="24"/>
        </w:rPr>
        <w:t xml:space="preserve"> Requerimento de Urgência nº 003</w:t>
      </w:r>
      <w:r w:rsidRPr="00AE310F">
        <w:rPr>
          <w:rFonts w:ascii="Carlito" w:hAnsi="Carlito" w:cs="Carlito"/>
          <w:b/>
          <w:sz w:val="24"/>
          <w:szCs w:val="24"/>
        </w:rPr>
        <w:t xml:space="preserve">/2020, </w:t>
      </w:r>
      <w:r w:rsidRPr="00AE310F">
        <w:rPr>
          <w:rFonts w:ascii="Carlito" w:hAnsi="Carlito" w:cs="Carlito"/>
          <w:sz w:val="24"/>
          <w:szCs w:val="24"/>
        </w:rPr>
        <w:t>de autoria dos Vereadores, que solicita votação única para os Projetos de Le</w:t>
      </w:r>
      <w:r>
        <w:rPr>
          <w:rFonts w:ascii="Carlito" w:hAnsi="Carlito" w:cs="Carlito"/>
          <w:sz w:val="24"/>
          <w:szCs w:val="24"/>
        </w:rPr>
        <w:t xml:space="preserve">is </w:t>
      </w:r>
      <w:proofErr w:type="spellStart"/>
      <w:r>
        <w:rPr>
          <w:rFonts w:ascii="Carlito" w:hAnsi="Carlito" w:cs="Carlito"/>
          <w:sz w:val="24"/>
          <w:szCs w:val="24"/>
        </w:rPr>
        <w:t>nºs</w:t>
      </w:r>
      <w:proofErr w:type="spellEnd"/>
      <w:r>
        <w:rPr>
          <w:rFonts w:ascii="Carlito" w:hAnsi="Carlito" w:cs="Carlito"/>
          <w:sz w:val="24"/>
          <w:szCs w:val="24"/>
        </w:rPr>
        <w:t>. 04, 019, 020, 021, 024, 027, 028, 030, 033, 038 e 040</w:t>
      </w:r>
      <w:r w:rsidRPr="00AE310F">
        <w:rPr>
          <w:rFonts w:ascii="Carlito" w:hAnsi="Carlito" w:cs="Carlito"/>
          <w:sz w:val="24"/>
          <w:szCs w:val="24"/>
        </w:rPr>
        <w:t>/2020, de autoria do Poder Executivo.</w:t>
      </w:r>
    </w:p>
    <w:p w:rsidR="00AE310F" w:rsidRDefault="00AE310F" w:rsidP="00AE310F">
      <w:pPr>
        <w:pStyle w:val="PargrafodaLista"/>
        <w:ind w:left="1069"/>
        <w:jc w:val="both"/>
        <w:rPr>
          <w:rFonts w:ascii="Carlito" w:hAnsi="Carlito" w:cs="Carlito"/>
          <w:sz w:val="24"/>
          <w:szCs w:val="24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2" w:hanging="357"/>
        <w:jc w:val="both"/>
        <w:rPr>
          <w:rFonts w:ascii="Carlito" w:hAnsi="Carlito" w:cs="Carlito"/>
          <w:i/>
        </w:rPr>
      </w:pPr>
      <w:r w:rsidRPr="00FF6C73">
        <w:rPr>
          <w:rFonts w:ascii="Arial" w:hAnsi="Arial" w:cs="Arial"/>
          <w:b/>
          <w:u w:val="single"/>
        </w:rPr>
        <w:t>Projeto de Lei nº 04/2020</w:t>
      </w:r>
      <w:r w:rsidRPr="00FF6C73">
        <w:rPr>
          <w:rFonts w:ascii="Arial" w:hAnsi="Arial" w:cs="Arial"/>
        </w:rPr>
        <w:t xml:space="preserve">, de autoria do Poder Executivo, que </w:t>
      </w:r>
      <w:r w:rsidRPr="00FF6C73">
        <w:rPr>
          <w:rFonts w:ascii="Carlito" w:hAnsi="Carlito" w:cs="Carlito"/>
        </w:rPr>
        <w:t>“</w:t>
      </w:r>
      <w:r w:rsidRPr="00FF6C73">
        <w:rPr>
          <w:rFonts w:ascii="Carlito" w:hAnsi="Carlito" w:cs="Carlito"/>
          <w:i/>
        </w:rPr>
        <w:t>CONCEDE PISO SALARIAL PROFISSIONAL AOS AGENTES COMUNITÁRIOS DE SAÚDE E AGENTES DE COMBATE A ENDEMIAS”.</w:t>
      </w:r>
    </w:p>
    <w:p w:rsidR="00AE310F" w:rsidRPr="00AE310F" w:rsidRDefault="00AE310F" w:rsidP="00AE310F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</w:p>
    <w:p w:rsidR="00AE310F" w:rsidRPr="00927B68" w:rsidRDefault="00AE310F" w:rsidP="00AE310F">
      <w:pPr>
        <w:pStyle w:val="PargrafodaLista"/>
        <w:numPr>
          <w:ilvl w:val="0"/>
          <w:numId w:val="2"/>
        </w:numPr>
        <w:spacing w:after="0" w:line="257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do </w:t>
      </w:r>
      <w:r w:rsidRPr="00927B68">
        <w:rPr>
          <w:b/>
          <w:color w:val="000000" w:themeColor="text1"/>
          <w:sz w:val="24"/>
          <w:szCs w:val="24"/>
        </w:rPr>
        <w:t>Projeto de Lei nº 019</w:t>
      </w:r>
      <w:r w:rsidRPr="00927B68">
        <w:rPr>
          <w:b/>
          <w:sz w:val="24"/>
          <w:szCs w:val="24"/>
        </w:rPr>
        <w:t>/</w:t>
      </w:r>
      <w:r w:rsidRPr="00927B68">
        <w:rPr>
          <w:b/>
          <w:i/>
          <w:sz w:val="24"/>
          <w:szCs w:val="24"/>
        </w:rPr>
        <w:t xml:space="preserve">2020, </w:t>
      </w:r>
      <w:r w:rsidRPr="00927B68">
        <w:rPr>
          <w:i/>
          <w:sz w:val="24"/>
          <w:szCs w:val="24"/>
        </w:rPr>
        <w:t>que 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R$ 291.199,00</w:t>
      </w:r>
      <w:r w:rsidRPr="00927B68">
        <w:rPr>
          <w:sz w:val="24"/>
          <w:szCs w:val="24"/>
        </w:rPr>
        <w:t>, para atender a Secretaria Municipal de Esporte, Cultura, Lazer e Turismo – SEMELC.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Construção de Campo de Futebol com Grama Sintética – na Av. Sergipe, Quadra 09, Setor 06, Lote 07, Bairro Jorge Teixeira)</w:t>
      </w:r>
    </w:p>
    <w:p w:rsidR="00AE310F" w:rsidRPr="00CF6410" w:rsidRDefault="00AE310F" w:rsidP="00AE310F">
      <w:pPr>
        <w:rPr>
          <w:rFonts w:ascii="Carlito" w:hAnsi="Carlito" w:cs="Carlito"/>
          <w:i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b/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020/2020,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R$ 255.454,00</w:t>
      </w:r>
      <w:r w:rsidRPr="00927B68">
        <w:rPr>
          <w:sz w:val="24"/>
          <w:szCs w:val="24"/>
        </w:rPr>
        <w:t xml:space="preserve">, para atender a Coordenadoria de Trânsito e Infraestrutura Urbana – COTRAN – Convênio SICONV nº 864205/2018 – PCN </w:t>
      </w:r>
      <w:r w:rsidRPr="00927B68">
        <w:rPr>
          <w:b/>
          <w:sz w:val="24"/>
          <w:szCs w:val="24"/>
        </w:rPr>
        <w:t>(Calçadas em Vias do Bairro Jorge Teixeira)</w:t>
      </w:r>
    </w:p>
    <w:p w:rsidR="00AE310F" w:rsidRPr="00AF7600" w:rsidRDefault="00AE310F" w:rsidP="00AE310F">
      <w:pPr>
        <w:pStyle w:val="PargrafodaLista"/>
        <w:rPr>
          <w:b/>
          <w:sz w:val="24"/>
          <w:szCs w:val="24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spacing w:after="0" w:line="256" w:lineRule="auto"/>
        <w:jc w:val="both"/>
        <w:rPr>
          <w:b/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021/2020,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R$ 1.008.566,20</w:t>
      </w:r>
      <w:r w:rsidRPr="00927B68">
        <w:rPr>
          <w:sz w:val="24"/>
          <w:szCs w:val="24"/>
        </w:rPr>
        <w:t xml:space="preserve">, para atender a Secretaria Municipal de Educação - SEMED – Convênio nº 004/PGE-2020 </w:t>
      </w:r>
      <w:r w:rsidRPr="00927B68">
        <w:rPr>
          <w:b/>
          <w:sz w:val="24"/>
          <w:szCs w:val="24"/>
        </w:rPr>
        <w:t>(Construção de Salas de Aula)</w:t>
      </w:r>
    </w:p>
    <w:p w:rsidR="00AE310F" w:rsidRPr="00AF7600" w:rsidRDefault="00AE310F" w:rsidP="00AE310F">
      <w:pPr>
        <w:spacing w:line="256" w:lineRule="auto"/>
        <w:jc w:val="both"/>
        <w:rPr>
          <w:b/>
          <w:sz w:val="24"/>
          <w:szCs w:val="24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spacing w:after="0" w:line="257" w:lineRule="auto"/>
        <w:ind w:left="1066" w:hanging="357"/>
        <w:jc w:val="both"/>
        <w:rPr>
          <w:b/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024/2020,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R$ 251.276,00</w:t>
      </w:r>
      <w:r w:rsidRPr="00927B68">
        <w:rPr>
          <w:sz w:val="24"/>
          <w:szCs w:val="24"/>
        </w:rPr>
        <w:t xml:space="preserve">, para atender a Secretaria Municipal de Esporte, Cultura, Lazer e Turismo – SEMELC, Convênio SICONV nº 865037/2018 – PCN </w:t>
      </w:r>
      <w:r w:rsidRPr="00927B68">
        <w:rPr>
          <w:b/>
          <w:sz w:val="24"/>
          <w:szCs w:val="24"/>
        </w:rPr>
        <w:t>(Construção de Alambrado e Iluminação do Campo do Bairro Cidade Alta).</w:t>
      </w:r>
    </w:p>
    <w:p w:rsidR="00AE310F" w:rsidRPr="00AE310F" w:rsidRDefault="00AE310F" w:rsidP="00AE310F">
      <w:pPr>
        <w:pStyle w:val="PargrafodaLista"/>
        <w:rPr>
          <w:b/>
          <w:sz w:val="24"/>
          <w:szCs w:val="24"/>
        </w:rPr>
      </w:pPr>
    </w:p>
    <w:p w:rsidR="00AE310F" w:rsidRDefault="00AE310F" w:rsidP="00AE310F">
      <w:pPr>
        <w:spacing w:line="257" w:lineRule="auto"/>
        <w:jc w:val="both"/>
        <w:rPr>
          <w:b/>
          <w:sz w:val="24"/>
          <w:szCs w:val="24"/>
        </w:rPr>
      </w:pPr>
    </w:p>
    <w:p w:rsidR="00AE310F" w:rsidRDefault="00AE310F" w:rsidP="00AE310F">
      <w:pPr>
        <w:spacing w:line="257" w:lineRule="auto"/>
        <w:jc w:val="both"/>
        <w:rPr>
          <w:b/>
          <w:sz w:val="24"/>
          <w:szCs w:val="24"/>
        </w:rPr>
      </w:pPr>
    </w:p>
    <w:p w:rsidR="00AE310F" w:rsidRDefault="00AE310F" w:rsidP="00AE310F">
      <w:pPr>
        <w:spacing w:line="257" w:lineRule="auto"/>
        <w:jc w:val="both"/>
        <w:rPr>
          <w:b/>
          <w:sz w:val="24"/>
          <w:szCs w:val="24"/>
        </w:rPr>
      </w:pPr>
    </w:p>
    <w:p w:rsidR="00AE310F" w:rsidRDefault="00AE310F" w:rsidP="00AE310F">
      <w:pPr>
        <w:spacing w:line="257" w:lineRule="auto"/>
        <w:jc w:val="both"/>
        <w:rPr>
          <w:b/>
          <w:sz w:val="24"/>
          <w:szCs w:val="24"/>
        </w:rPr>
      </w:pPr>
    </w:p>
    <w:p w:rsidR="00AE310F" w:rsidRPr="00AE310F" w:rsidRDefault="00AE310F" w:rsidP="00AE310F">
      <w:pPr>
        <w:spacing w:line="257" w:lineRule="auto"/>
        <w:jc w:val="both"/>
        <w:rPr>
          <w:b/>
          <w:sz w:val="24"/>
          <w:szCs w:val="24"/>
        </w:rPr>
      </w:pPr>
    </w:p>
    <w:p w:rsidR="00AE310F" w:rsidRPr="00AE310F" w:rsidRDefault="00AE310F" w:rsidP="00AE310F">
      <w:pPr>
        <w:pStyle w:val="PargrafodaLista"/>
        <w:spacing w:after="0" w:line="257" w:lineRule="auto"/>
        <w:ind w:left="1066"/>
        <w:jc w:val="both"/>
        <w:rPr>
          <w:b/>
          <w:sz w:val="24"/>
          <w:szCs w:val="24"/>
        </w:rPr>
      </w:pPr>
    </w:p>
    <w:p w:rsidR="00AE310F" w:rsidRPr="00AE310F" w:rsidRDefault="00AE310F" w:rsidP="00AE310F">
      <w:pPr>
        <w:pStyle w:val="PargrafodaLista"/>
        <w:numPr>
          <w:ilvl w:val="0"/>
          <w:numId w:val="2"/>
        </w:numPr>
        <w:spacing w:after="0" w:line="257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027/2020,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R$ 726.000,00</w:t>
      </w:r>
      <w:r w:rsidRPr="00927B68">
        <w:rPr>
          <w:sz w:val="24"/>
          <w:szCs w:val="24"/>
        </w:rPr>
        <w:t>, para atender a Secretaria Municipal de Saúde - Proposta nº 23109.6040001/18-001 – Fundo Nacional de Saúde (</w:t>
      </w:r>
      <w:r w:rsidRPr="00927B68">
        <w:rPr>
          <w:b/>
          <w:sz w:val="24"/>
          <w:szCs w:val="24"/>
        </w:rPr>
        <w:t>Construção da unidade de atendimento básico de saúde – UBS no bairro Vista Alegre – Posto de Saúde).</w:t>
      </w:r>
    </w:p>
    <w:p w:rsidR="00AE310F" w:rsidRPr="00AE310F" w:rsidRDefault="00AE310F" w:rsidP="00AE310F">
      <w:pPr>
        <w:spacing w:line="257" w:lineRule="auto"/>
        <w:jc w:val="both"/>
        <w:rPr>
          <w:sz w:val="24"/>
          <w:szCs w:val="24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b/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028/2020,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R$ 312.000,00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865110/2018 </w:t>
      </w:r>
      <w:r w:rsidRPr="00927B68">
        <w:rPr>
          <w:b/>
          <w:sz w:val="24"/>
          <w:szCs w:val="24"/>
        </w:rPr>
        <w:t>(Aquisição de Caminhão Caçamba Traçado e Trucado).</w:t>
      </w:r>
    </w:p>
    <w:p w:rsidR="00AE310F" w:rsidRPr="00927B68" w:rsidRDefault="00AE310F" w:rsidP="00AE310F">
      <w:pPr>
        <w:pStyle w:val="PargrafodaLista"/>
        <w:spacing w:after="160" w:line="256" w:lineRule="auto"/>
        <w:ind w:left="1069"/>
        <w:jc w:val="both"/>
        <w:rPr>
          <w:b/>
          <w:sz w:val="24"/>
          <w:szCs w:val="24"/>
        </w:rPr>
      </w:pPr>
    </w:p>
    <w:p w:rsidR="00AE310F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030/2020,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R$ 21.276,18</w:t>
      </w:r>
      <w:r w:rsidRPr="00927B68">
        <w:rPr>
          <w:sz w:val="24"/>
          <w:szCs w:val="24"/>
        </w:rPr>
        <w:t xml:space="preserve">, para atender a Secretaria Municipal de Esporte, Cultura, Lazer e Turismo – SEMELC, Convênio nº 078/18/PJ/DER (Ampliação de Metas para </w:t>
      </w:r>
      <w:r w:rsidRPr="00927B68">
        <w:rPr>
          <w:b/>
          <w:sz w:val="24"/>
          <w:szCs w:val="24"/>
        </w:rPr>
        <w:t>Implantação de Alambrado e Iluminação em Quadra de Areia no DISTRITO NOVA ESPERANÇA</w:t>
      </w:r>
      <w:r w:rsidRPr="00927B68">
        <w:rPr>
          <w:sz w:val="24"/>
          <w:szCs w:val="24"/>
        </w:rPr>
        <w:t>).</w:t>
      </w:r>
    </w:p>
    <w:p w:rsidR="00AE310F" w:rsidRPr="00AF7600" w:rsidRDefault="00AE310F" w:rsidP="00AE310F">
      <w:pPr>
        <w:pStyle w:val="PargrafodaLista"/>
        <w:rPr>
          <w:sz w:val="24"/>
          <w:szCs w:val="24"/>
        </w:rPr>
      </w:pPr>
    </w:p>
    <w:p w:rsidR="00AE310F" w:rsidRPr="00F47ECD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AF7600">
        <w:rPr>
          <w:b/>
          <w:sz w:val="24"/>
          <w:szCs w:val="24"/>
        </w:rPr>
        <w:t xml:space="preserve">Projeto de Lei nº 033/2020, </w:t>
      </w:r>
      <w:r w:rsidRPr="00AF7600">
        <w:rPr>
          <w:sz w:val="24"/>
          <w:szCs w:val="24"/>
        </w:rPr>
        <w:t xml:space="preserve">que </w:t>
      </w:r>
      <w:r w:rsidRPr="00AF7600">
        <w:rPr>
          <w:i/>
          <w:sz w:val="24"/>
          <w:szCs w:val="24"/>
        </w:rPr>
        <w:t>“ABRE CRÉDITO ADICIONAL AO ORÇAMENTO GERAL DO MUNICÍPIO”</w:t>
      </w:r>
      <w:r w:rsidRPr="00AF7600">
        <w:rPr>
          <w:sz w:val="24"/>
          <w:szCs w:val="24"/>
        </w:rPr>
        <w:t xml:space="preserve">, no valor de </w:t>
      </w:r>
      <w:r w:rsidRPr="00AF7600">
        <w:rPr>
          <w:b/>
          <w:sz w:val="24"/>
          <w:szCs w:val="24"/>
        </w:rPr>
        <w:t>R$ 383.381,58</w:t>
      </w:r>
      <w:r w:rsidRPr="00AF7600">
        <w:rPr>
          <w:sz w:val="24"/>
          <w:szCs w:val="24"/>
        </w:rPr>
        <w:t xml:space="preserve">, para atender a Secretaria Municipal de Obras e Serviços Públicos – SEMOSP. </w:t>
      </w:r>
      <w:r w:rsidRPr="00AF7600">
        <w:rPr>
          <w:b/>
          <w:sz w:val="24"/>
          <w:szCs w:val="24"/>
        </w:rPr>
        <w:t>-</w:t>
      </w:r>
      <w:r w:rsidRPr="00AF7600">
        <w:rPr>
          <w:sz w:val="24"/>
          <w:szCs w:val="24"/>
        </w:rPr>
        <w:t xml:space="preserve"> Convênio SICONV nº 002/18/PJ/DER-RO </w:t>
      </w:r>
      <w:r w:rsidRPr="00AF7600">
        <w:rPr>
          <w:b/>
          <w:sz w:val="24"/>
          <w:szCs w:val="24"/>
        </w:rPr>
        <w:t>(Ampliação de Metas</w:t>
      </w:r>
      <w:r w:rsidRPr="00AF7600">
        <w:rPr>
          <w:sz w:val="24"/>
          <w:szCs w:val="24"/>
        </w:rPr>
        <w:t xml:space="preserve"> – </w:t>
      </w:r>
      <w:r w:rsidRPr="00AF7600">
        <w:rPr>
          <w:b/>
          <w:sz w:val="24"/>
          <w:szCs w:val="24"/>
        </w:rPr>
        <w:t>Construção de Ciclovia, Pista de Caminhada na Av. Piauí).</w:t>
      </w:r>
    </w:p>
    <w:p w:rsidR="00AE310F" w:rsidRPr="00F47ECD" w:rsidRDefault="00AE310F" w:rsidP="00AE310F">
      <w:pPr>
        <w:pStyle w:val="PargrafodaLista"/>
        <w:rPr>
          <w:sz w:val="24"/>
          <w:szCs w:val="24"/>
        </w:rPr>
      </w:pPr>
    </w:p>
    <w:p w:rsidR="00AE310F" w:rsidRPr="00F47ECD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F47ECD">
        <w:rPr>
          <w:b/>
          <w:sz w:val="24"/>
          <w:szCs w:val="24"/>
        </w:rPr>
        <w:t xml:space="preserve">Projeto de Lei nº 038/2020, </w:t>
      </w:r>
      <w:r w:rsidRPr="00F47ECD">
        <w:rPr>
          <w:sz w:val="24"/>
          <w:szCs w:val="24"/>
        </w:rPr>
        <w:t xml:space="preserve">que </w:t>
      </w:r>
      <w:r w:rsidRPr="00F47ECD">
        <w:rPr>
          <w:i/>
          <w:sz w:val="24"/>
          <w:szCs w:val="24"/>
        </w:rPr>
        <w:t>“ABRE CRÉDITO ADICIONAL AO ORÇAMENTO GERAL DO MUNICÍPIO”</w:t>
      </w:r>
      <w:r w:rsidRPr="00F47ECD">
        <w:rPr>
          <w:sz w:val="24"/>
          <w:szCs w:val="24"/>
        </w:rPr>
        <w:t>, no valor de R$ 301.000,00, para atender a Coordenadoria de Trânsito e Infraestrutura Urbana – COTRAN.</w:t>
      </w:r>
    </w:p>
    <w:p w:rsidR="00AE310F" w:rsidRPr="00F47ECD" w:rsidRDefault="00AE310F" w:rsidP="00AE310F">
      <w:pPr>
        <w:pStyle w:val="PargrafodaLista"/>
        <w:ind w:left="1134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>-</w:t>
      </w:r>
      <w:r w:rsidRPr="00927B68">
        <w:rPr>
          <w:sz w:val="24"/>
          <w:szCs w:val="24"/>
        </w:rPr>
        <w:t xml:space="preserve">Convênio nº 031/DPCN/2017 – SINCOV nº 842964/2017 </w:t>
      </w:r>
      <w:r w:rsidRPr="00927B68">
        <w:rPr>
          <w:b/>
          <w:sz w:val="24"/>
          <w:szCs w:val="24"/>
        </w:rPr>
        <w:t>(Construção de Calçadas em Vias Pavimentadas).</w:t>
      </w:r>
    </w:p>
    <w:p w:rsidR="00AE310F" w:rsidRPr="00AF7600" w:rsidRDefault="00AE310F" w:rsidP="00AE310F">
      <w:pPr>
        <w:pStyle w:val="PargrafodaLista"/>
        <w:spacing w:after="160" w:line="256" w:lineRule="auto"/>
        <w:jc w:val="both"/>
        <w:rPr>
          <w:sz w:val="24"/>
          <w:szCs w:val="24"/>
        </w:rPr>
      </w:pPr>
    </w:p>
    <w:p w:rsidR="00AE310F" w:rsidRPr="00927B68" w:rsidRDefault="00AE310F" w:rsidP="00AE310F">
      <w:pPr>
        <w:pStyle w:val="PargrafodaLista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 w:rsidRPr="00AE310F">
        <w:rPr>
          <w:b/>
          <w:color w:val="000000" w:themeColor="text1"/>
          <w:sz w:val="24"/>
          <w:szCs w:val="24"/>
        </w:rPr>
        <w:t xml:space="preserve"> </w:t>
      </w:r>
      <w:r w:rsidRPr="00927B68">
        <w:rPr>
          <w:b/>
          <w:sz w:val="24"/>
          <w:szCs w:val="24"/>
        </w:rPr>
        <w:t xml:space="preserve">Projeto de Lei nº 040/2020,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“ATUALIZA O VALOR DO PISO SALARIAL DOS PROFESSORES DA REDE MUNICIPAL DE EDUCAÇÃO DE ACORDO COM A LEI FEDERAL Nº 11.738, DE 16 DE JULHO DE 2008.</w:t>
      </w:r>
    </w:p>
    <w:p w:rsidR="00AE310F" w:rsidRPr="00AE310F" w:rsidRDefault="00AE310F" w:rsidP="00AE310F">
      <w:pPr>
        <w:rPr>
          <w:rFonts w:ascii="Arial" w:hAnsi="Arial" w:cs="Arial"/>
        </w:rPr>
      </w:pPr>
    </w:p>
    <w:p w:rsidR="00AE310F" w:rsidRDefault="00AE310F" w:rsidP="00AE310F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 w:rsidRPr="00AE310F">
        <w:rPr>
          <w:rFonts w:ascii="Arial" w:hAnsi="Arial" w:cs="Arial"/>
        </w:rPr>
        <w:t xml:space="preserve">                                Palácio Romeu Francisco </w:t>
      </w:r>
      <w:proofErr w:type="spellStart"/>
      <w:r w:rsidRPr="00AE310F">
        <w:rPr>
          <w:rFonts w:ascii="Arial" w:hAnsi="Arial" w:cs="Arial"/>
        </w:rPr>
        <w:t>Melhorança</w:t>
      </w:r>
      <w:proofErr w:type="spellEnd"/>
      <w:r w:rsidRPr="00AE310F">
        <w:rPr>
          <w:rFonts w:ascii="Arial" w:hAnsi="Arial" w:cs="Arial"/>
        </w:rPr>
        <w:t>, Espigão do Oeste – RO.</w:t>
      </w:r>
    </w:p>
    <w:p w:rsidR="00AE310F" w:rsidRPr="00AE310F" w:rsidRDefault="00AE310F" w:rsidP="00AE310F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AE310F" w:rsidRPr="008B466C" w:rsidRDefault="00AE310F" w:rsidP="00AE310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310F" w:rsidRDefault="00AE310F" w:rsidP="00AE310F">
      <w:pPr>
        <w:rPr>
          <w:rFonts w:ascii="Arial" w:hAnsi="Arial" w:cs="Arial"/>
          <w:b/>
          <w:sz w:val="24"/>
          <w:szCs w:val="22"/>
        </w:rPr>
      </w:pPr>
    </w:p>
    <w:p w:rsidR="00AE310F" w:rsidRPr="005F17E7" w:rsidRDefault="00AE310F" w:rsidP="00AE310F">
      <w:pPr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</w:p>
    <w:p w:rsidR="00AE310F" w:rsidRDefault="00AE310F" w:rsidP="00AE310F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AE310F" w:rsidRPr="00747730" w:rsidRDefault="00AE310F" w:rsidP="00AE310F">
      <w:pPr>
        <w:jc w:val="center"/>
        <w:rPr>
          <w:rFonts w:ascii="Carlito" w:hAnsi="Carlito" w:cs="Carlito"/>
          <w:b/>
          <w:bCs/>
        </w:rPr>
      </w:pPr>
      <w:r>
        <w:rPr>
          <w:rFonts w:ascii="Arial" w:hAnsi="Arial" w:cs="Arial"/>
          <w:b/>
          <w:sz w:val="24"/>
        </w:rPr>
        <w:t xml:space="preserve">  Presidente/CMEO</w:t>
      </w:r>
    </w:p>
    <w:p w:rsidR="00BB3376" w:rsidRDefault="00BB3376"/>
    <w:sectPr w:rsidR="00BB3376" w:rsidSect="008B466C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E4484"/>
    <w:multiLevelType w:val="hybridMultilevel"/>
    <w:tmpl w:val="E3BE97A0"/>
    <w:lvl w:ilvl="0" w:tplc="DBDC15DC">
      <w:start w:val="10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0F"/>
    <w:rsid w:val="00AE310F"/>
    <w:rsid w:val="00B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83FDFA-07F3-4614-9DDB-54FEBCF4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10F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310F"/>
  </w:style>
  <w:style w:type="paragraph" w:styleId="PargrafodaLista">
    <w:name w:val="List Paragraph"/>
    <w:basedOn w:val="Normal"/>
    <w:uiPriority w:val="34"/>
    <w:qFormat/>
    <w:rsid w:val="00AE31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2020-02-20T18:03:00Z</dcterms:created>
  <dcterms:modified xsi:type="dcterms:W3CDTF">2020-02-20T18:19:00Z</dcterms:modified>
</cp:coreProperties>
</file>