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877B" w14:textId="77777777" w:rsidR="0057521F" w:rsidRPr="0008692D" w:rsidRDefault="0057521F" w:rsidP="0057521F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22ED1" wp14:editId="3F8AB2DC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873B2" w14:textId="77777777" w:rsidR="0057521F" w:rsidRDefault="0057521F" w:rsidP="0057521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5AB54A0" w14:textId="77777777" w:rsidR="0057521F" w:rsidRPr="008F2946" w:rsidRDefault="0057521F" w:rsidP="0057521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8DA3340" w14:textId="77777777" w:rsidR="0057521F" w:rsidRDefault="0057521F" w:rsidP="0057521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5ECEFC6" w14:textId="77777777" w:rsidR="0057521F" w:rsidRPr="008F2946" w:rsidRDefault="0057521F" w:rsidP="0057521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0DB74A63" w14:textId="77777777" w:rsidR="0057521F" w:rsidRDefault="0057521F" w:rsidP="0057521F">
                            <w:pPr>
                              <w:pStyle w:val="Cabealho"/>
                              <w:ind w:left="2127"/>
                            </w:pPr>
                          </w:p>
                          <w:p w14:paraId="4BAD6812" w14:textId="77777777" w:rsidR="0057521F" w:rsidRDefault="0057521F" w:rsidP="005752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22ED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" filled="f" stroked="f">
                <v:textbox>
                  <w:txbxContent>
                    <w:p w14:paraId="39E873B2" w14:textId="77777777" w:rsidR="0057521F" w:rsidRDefault="0057521F" w:rsidP="0057521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5AB54A0" w14:textId="77777777" w:rsidR="0057521F" w:rsidRPr="008F2946" w:rsidRDefault="0057521F" w:rsidP="0057521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8DA3340" w14:textId="77777777" w:rsidR="0057521F" w:rsidRDefault="0057521F" w:rsidP="0057521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5ECEFC6" w14:textId="77777777" w:rsidR="0057521F" w:rsidRPr="008F2946" w:rsidRDefault="0057521F" w:rsidP="0057521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0DB74A63" w14:textId="77777777" w:rsidR="0057521F" w:rsidRDefault="0057521F" w:rsidP="0057521F">
                      <w:pPr>
                        <w:pStyle w:val="Cabealho"/>
                        <w:ind w:left="2127"/>
                      </w:pPr>
                    </w:p>
                    <w:p w14:paraId="4BAD6812" w14:textId="77777777" w:rsidR="0057521F" w:rsidRDefault="0057521F" w:rsidP="005752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C7ED5" wp14:editId="5F9A9435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B884" w14:textId="77777777" w:rsidR="0057521F" w:rsidRDefault="0057521F" w:rsidP="005752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C7ED5" id="Caixa de Texto 5" o:spid="_x0000_s1027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Af1w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53EB884" w14:textId="77777777" w:rsidR="0057521F" w:rsidRDefault="0057521F" w:rsidP="005752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4A57F" wp14:editId="26BDD6B9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DA159" w14:textId="70E28AAC" w:rsidR="0057521F" w:rsidRDefault="0057521F" w:rsidP="0057521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 w:rsidR="001C078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/08/2021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45A3A5D4" w14:textId="77777777" w:rsidR="0057521F" w:rsidRDefault="0057521F" w:rsidP="0057521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321D8F55" w14:textId="77777777" w:rsidR="0057521F" w:rsidRDefault="0057521F" w:rsidP="0057521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3107723" w14:textId="77777777" w:rsidR="0057521F" w:rsidRDefault="0057521F" w:rsidP="0057521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9B74997" w14:textId="77777777" w:rsidR="0057521F" w:rsidRPr="00F20677" w:rsidRDefault="0057521F" w:rsidP="0057521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A57F" id="Caixa de Texto 4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A2OKQw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437DA159" w14:textId="70E28AAC" w:rsidR="0057521F" w:rsidRDefault="0057521F" w:rsidP="0057521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 w:rsidR="001C078B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/08/2021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45A3A5D4" w14:textId="77777777" w:rsidR="0057521F" w:rsidRDefault="0057521F" w:rsidP="0057521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321D8F55" w14:textId="77777777" w:rsidR="0057521F" w:rsidRDefault="0057521F" w:rsidP="0057521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3107723" w14:textId="77777777" w:rsidR="0057521F" w:rsidRDefault="0057521F" w:rsidP="0057521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9B74997" w14:textId="77777777" w:rsidR="0057521F" w:rsidRPr="00F20677" w:rsidRDefault="0057521F" w:rsidP="0057521F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078B">
        <w:rPr>
          <w:lang w:eastAsia="en-US"/>
        </w:rPr>
        <w:object w:dxaOrig="1440" w:dyaOrig="1440" w14:anchorId="5BE34C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0194752" r:id="rId6"/>
        </w:object>
      </w:r>
      <w:r>
        <w:rPr>
          <w:rFonts w:ascii="Arial" w:hAnsi="Arial" w:cs="Arial"/>
        </w:rPr>
        <w:t xml:space="preserve"> </w:t>
      </w:r>
    </w:p>
    <w:p w14:paraId="0E5E6EF3" w14:textId="77777777" w:rsidR="0057521F" w:rsidRDefault="0057521F" w:rsidP="0057521F">
      <w:pPr>
        <w:jc w:val="center"/>
        <w:rPr>
          <w:rFonts w:ascii="Arial" w:hAnsi="Arial" w:cs="Arial"/>
          <w:b/>
          <w:sz w:val="22"/>
          <w:szCs w:val="16"/>
        </w:rPr>
      </w:pPr>
    </w:p>
    <w:p w14:paraId="57D31E04" w14:textId="77777777" w:rsidR="0057521F" w:rsidRDefault="0057521F" w:rsidP="0057521F">
      <w:pPr>
        <w:jc w:val="center"/>
        <w:rPr>
          <w:rFonts w:ascii="Arial" w:hAnsi="Arial" w:cs="Arial"/>
          <w:b/>
          <w:sz w:val="22"/>
          <w:szCs w:val="16"/>
        </w:rPr>
      </w:pPr>
    </w:p>
    <w:p w14:paraId="59337311" w14:textId="77777777" w:rsidR="0057521F" w:rsidRPr="00680D47" w:rsidRDefault="0057521F" w:rsidP="0057521F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25D2376F" w14:textId="77777777" w:rsidR="0057521F" w:rsidRDefault="0057521F" w:rsidP="0057521F">
      <w:pPr>
        <w:rPr>
          <w:rFonts w:ascii="Arial" w:hAnsi="Arial" w:cs="Arial"/>
          <w:b/>
          <w:sz w:val="22"/>
          <w:szCs w:val="16"/>
        </w:rPr>
      </w:pPr>
    </w:p>
    <w:p w14:paraId="0CA55227" w14:textId="77777777" w:rsidR="0057521F" w:rsidRPr="00680D47" w:rsidRDefault="0057521F" w:rsidP="0057521F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3D4D57D1" w14:textId="77777777" w:rsidR="0057521F" w:rsidRDefault="0057521F" w:rsidP="0057521F">
      <w:pPr>
        <w:rPr>
          <w:rFonts w:ascii="Arial" w:hAnsi="Arial" w:cs="Arial"/>
          <w:b/>
          <w:sz w:val="26"/>
        </w:rPr>
      </w:pPr>
    </w:p>
    <w:p w14:paraId="5B2EC8DD" w14:textId="77777777" w:rsidR="0057521F" w:rsidRPr="008853FA" w:rsidRDefault="0057521F" w:rsidP="0057521F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24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2CDC9B41" w14:textId="77777777" w:rsidR="0057521F" w:rsidRPr="008853FA" w:rsidRDefault="0057521F" w:rsidP="0057521F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12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agosto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263CE5B4" w14:textId="77777777" w:rsidR="0057521F" w:rsidRPr="0075150D" w:rsidRDefault="0057521F" w:rsidP="0057521F">
      <w:pPr>
        <w:jc w:val="center"/>
        <w:rPr>
          <w:rFonts w:ascii="Arial" w:hAnsi="Arial" w:cs="Arial"/>
          <w:b/>
          <w:sz w:val="26"/>
        </w:rPr>
      </w:pPr>
    </w:p>
    <w:p w14:paraId="0945031C" w14:textId="77777777" w:rsidR="0057521F" w:rsidRPr="0075150D" w:rsidRDefault="0057521F" w:rsidP="0057521F">
      <w:pPr>
        <w:jc w:val="both"/>
        <w:rPr>
          <w:sz w:val="30"/>
          <w:szCs w:val="24"/>
        </w:rPr>
      </w:pPr>
    </w:p>
    <w:p w14:paraId="3794FF0C" w14:textId="77777777" w:rsidR="0057521F" w:rsidRPr="00680D47" w:rsidRDefault="0057521F" w:rsidP="0057521F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6A0939D6" w14:textId="77777777" w:rsidR="0057521F" w:rsidRPr="0075150D" w:rsidRDefault="0057521F" w:rsidP="0057521F">
      <w:pPr>
        <w:jc w:val="both"/>
        <w:rPr>
          <w:szCs w:val="24"/>
        </w:rPr>
      </w:pPr>
    </w:p>
    <w:p w14:paraId="7EFCB5B5" w14:textId="77777777" w:rsidR="0057521F" w:rsidRPr="0075150D" w:rsidRDefault="0057521F" w:rsidP="005752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3FD3E155" w14:textId="77777777" w:rsidR="0057521F" w:rsidRPr="0075150D" w:rsidRDefault="0057521F" w:rsidP="005752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3E784808" w14:textId="77777777" w:rsidR="0057521F" w:rsidRPr="0075150D" w:rsidRDefault="0057521F" w:rsidP="005752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27701FB1" w14:textId="77777777" w:rsidR="0057521F" w:rsidRDefault="0057521F" w:rsidP="0057521F">
      <w:pPr>
        <w:jc w:val="both"/>
        <w:rPr>
          <w:rFonts w:ascii="Arial" w:hAnsi="Arial" w:cs="Arial"/>
          <w:szCs w:val="24"/>
        </w:rPr>
      </w:pPr>
    </w:p>
    <w:p w14:paraId="137C9967" w14:textId="77777777" w:rsidR="0057521F" w:rsidRDefault="0057521F" w:rsidP="0057521F">
      <w:pPr>
        <w:jc w:val="both"/>
        <w:rPr>
          <w:rFonts w:ascii="Arial" w:hAnsi="Arial" w:cs="Arial"/>
          <w:szCs w:val="24"/>
        </w:rPr>
      </w:pPr>
    </w:p>
    <w:p w14:paraId="2E15BE90" w14:textId="77777777" w:rsidR="0057521F" w:rsidRPr="0075150D" w:rsidRDefault="0057521F" w:rsidP="0057521F">
      <w:pPr>
        <w:jc w:val="both"/>
        <w:rPr>
          <w:rFonts w:ascii="Arial" w:hAnsi="Arial" w:cs="Arial"/>
          <w:szCs w:val="24"/>
        </w:rPr>
      </w:pPr>
    </w:p>
    <w:p w14:paraId="133C725B" w14:textId="77777777" w:rsidR="0057521F" w:rsidRDefault="0057521F" w:rsidP="0057521F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10FBD0F2" w14:textId="77777777" w:rsidR="0057521F" w:rsidRDefault="0057521F" w:rsidP="0057521F">
      <w:pPr>
        <w:rPr>
          <w:sz w:val="26"/>
          <w:szCs w:val="22"/>
        </w:rPr>
      </w:pPr>
    </w:p>
    <w:p w14:paraId="278B9D1F" w14:textId="49850F83" w:rsidR="0057521F" w:rsidRDefault="0057521F" w:rsidP="005752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019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>, de autoria d</w:t>
      </w:r>
      <w:r w:rsidR="001C078B">
        <w:rPr>
          <w:rFonts w:cstheme="minorHAnsi"/>
          <w:sz w:val="24"/>
          <w:szCs w:val="24"/>
        </w:rPr>
        <w:t xml:space="preserve">a Comissão de Legislação, Justiça e Redação Final,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nº</w:t>
      </w:r>
      <w:r>
        <w:rPr>
          <w:rFonts w:cstheme="minorHAnsi"/>
          <w:i/>
          <w:iCs/>
          <w:sz w:val="24"/>
          <w:szCs w:val="24"/>
          <w:u w:val="single"/>
        </w:rPr>
        <w:t xml:space="preserve">s. </w:t>
      </w:r>
      <w:bookmarkStart w:id="0" w:name="_Hlk74133973"/>
      <w:r>
        <w:rPr>
          <w:rFonts w:cstheme="minorHAnsi"/>
          <w:b/>
          <w:iCs/>
          <w:sz w:val="24"/>
          <w:szCs w:val="24"/>
          <w:u w:val="single"/>
        </w:rPr>
        <w:t>089 e 094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p w14:paraId="3217737F" w14:textId="77777777" w:rsidR="0057521F" w:rsidRPr="0057521F" w:rsidRDefault="0057521F" w:rsidP="0057521F">
      <w:pPr>
        <w:jc w:val="both"/>
        <w:rPr>
          <w:rFonts w:cstheme="minorHAnsi"/>
          <w:i/>
          <w:sz w:val="24"/>
          <w:szCs w:val="24"/>
        </w:rPr>
      </w:pPr>
      <w:bookmarkStart w:id="1" w:name="_Hlk74132627"/>
      <w:bookmarkEnd w:id="0"/>
    </w:p>
    <w:p w14:paraId="48B6A2AE" w14:textId="77777777" w:rsidR="0057521F" w:rsidRDefault="0057521F" w:rsidP="0057521F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bookmarkStart w:id="2" w:name="_Hlk79580893"/>
      <w:r w:rsidRPr="0057521F">
        <w:rPr>
          <w:rFonts w:cstheme="minorHAnsi"/>
          <w:b/>
          <w:sz w:val="24"/>
          <w:szCs w:val="24"/>
        </w:rPr>
        <w:t xml:space="preserve">Discussão e Votação “Única” do </w:t>
      </w:r>
      <w:r w:rsidRPr="0057521F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089</w:t>
      </w:r>
      <w:r w:rsidRPr="0057521F">
        <w:rPr>
          <w:rFonts w:cstheme="minorHAnsi"/>
          <w:b/>
          <w:sz w:val="24"/>
          <w:szCs w:val="24"/>
          <w:u w:val="single"/>
        </w:rPr>
        <w:t>/2021</w:t>
      </w:r>
      <w:r w:rsidRPr="0057521F">
        <w:rPr>
          <w:rFonts w:cstheme="minorHAnsi"/>
          <w:bCs/>
          <w:sz w:val="24"/>
          <w:szCs w:val="24"/>
        </w:rPr>
        <w:t xml:space="preserve">, </w:t>
      </w:r>
      <w:r w:rsidRPr="0057521F">
        <w:rPr>
          <w:rFonts w:cstheme="minorHAnsi"/>
          <w:sz w:val="24"/>
          <w:szCs w:val="24"/>
        </w:rPr>
        <w:t xml:space="preserve">de autoria do Poder Executivo, </w:t>
      </w:r>
      <w:r w:rsidRPr="0057521F">
        <w:rPr>
          <w:rFonts w:cstheme="minorHAnsi"/>
          <w:i/>
          <w:sz w:val="24"/>
          <w:szCs w:val="24"/>
        </w:rPr>
        <w:t>que</w:t>
      </w:r>
      <w:r w:rsidRPr="0057521F">
        <w:rPr>
          <w:rFonts w:cstheme="minorHAnsi"/>
          <w:sz w:val="24"/>
          <w:szCs w:val="24"/>
        </w:rPr>
        <w:t xml:space="preserve"> “Autoriza o Poder Público Municipal, por intermédio de suas Secretarias Municipais, realizar obras e serviços em Aldeias Indígenas situadas no Município de Espigão do Oeste/RO, e dá outras providências.</w:t>
      </w:r>
    </w:p>
    <w:p w14:paraId="218BDB5C" w14:textId="77777777" w:rsidR="0057521F" w:rsidRPr="0057521F" w:rsidRDefault="0057521F" w:rsidP="0057521F">
      <w:pPr>
        <w:jc w:val="both"/>
        <w:rPr>
          <w:rFonts w:cstheme="minorHAnsi"/>
          <w:sz w:val="24"/>
          <w:szCs w:val="24"/>
        </w:rPr>
      </w:pPr>
    </w:p>
    <w:p w14:paraId="5AEA2DCD" w14:textId="08C74044" w:rsidR="0057521F" w:rsidRPr="001C078B" w:rsidRDefault="0057521F" w:rsidP="005752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94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i/>
          <w:iCs/>
          <w:sz w:val="24"/>
          <w:szCs w:val="24"/>
        </w:rPr>
        <w:t>Abre Crédito Adicional Especial ao Orçamento Geral do Município, para atender a SEMSAU</w:t>
      </w:r>
      <w:r w:rsidR="001C078B">
        <w:rPr>
          <w:rFonts w:cstheme="minorHAnsi"/>
          <w:i/>
          <w:iCs/>
          <w:sz w:val="24"/>
          <w:szCs w:val="24"/>
        </w:rPr>
        <w:t>, na ordem de R$ 597.413,53.</w:t>
      </w:r>
      <w:bookmarkEnd w:id="2"/>
    </w:p>
    <w:p w14:paraId="09101535" w14:textId="77777777" w:rsidR="001C078B" w:rsidRPr="001C078B" w:rsidRDefault="001C078B" w:rsidP="001C078B">
      <w:pPr>
        <w:pStyle w:val="PargrafodaLista"/>
        <w:rPr>
          <w:rFonts w:cstheme="minorHAnsi"/>
          <w:i/>
          <w:sz w:val="24"/>
          <w:szCs w:val="24"/>
        </w:rPr>
      </w:pPr>
    </w:p>
    <w:p w14:paraId="5EF924C7" w14:textId="77777777" w:rsidR="001C078B" w:rsidRPr="001C078B" w:rsidRDefault="001C078B" w:rsidP="001C078B">
      <w:pPr>
        <w:pStyle w:val="PargrafodaLista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4EC084F" w14:textId="77777777" w:rsidR="00B70682" w:rsidRPr="00BE644D" w:rsidRDefault="00B70682" w:rsidP="0057521F">
      <w:pPr>
        <w:jc w:val="both"/>
        <w:rPr>
          <w:rFonts w:ascii="Arial" w:hAnsi="Arial" w:cs="Arial"/>
          <w:b/>
          <w:szCs w:val="16"/>
        </w:rPr>
      </w:pPr>
    </w:p>
    <w:p w14:paraId="4E079BAF" w14:textId="77777777" w:rsidR="0057521F" w:rsidRPr="0075150D" w:rsidRDefault="0057521F" w:rsidP="0057521F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14EC7260" w14:textId="77777777" w:rsidR="0057521F" w:rsidRPr="001B6E44" w:rsidRDefault="0057521F" w:rsidP="0057521F">
      <w:pPr>
        <w:spacing w:after="200" w:line="276" w:lineRule="auto"/>
        <w:jc w:val="center"/>
        <w:rPr>
          <w:rFonts w:cstheme="minorHAnsi"/>
          <w:i/>
          <w:sz w:val="24"/>
          <w:szCs w:val="24"/>
        </w:rPr>
      </w:pPr>
      <w:r w:rsidRPr="0075150D">
        <w:rPr>
          <w:rFonts w:ascii="Arial" w:hAnsi="Arial" w:cs="Arial"/>
          <w:b/>
          <w:i/>
          <w:sz w:val="20"/>
        </w:rPr>
        <w:t>Presidente/CMEO</w:t>
      </w:r>
      <w:bookmarkEnd w:id="1"/>
    </w:p>
    <w:p w14:paraId="4DEC92A2" w14:textId="77777777" w:rsidR="000F7BF3" w:rsidRDefault="000F7BF3"/>
    <w:sectPr w:rsidR="000F7BF3" w:rsidSect="003C4EA5"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21F"/>
    <w:rsid w:val="000F7BF3"/>
    <w:rsid w:val="001C078B"/>
    <w:rsid w:val="0057521F"/>
    <w:rsid w:val="0059079D"/>
    <w:rsid w:val="005C1AF5"/>
    <w:rsid w:val="00B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A0E328"/>
  <w15:docId w15:val="{643F0604-D240-4994-B3B6-4F170188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52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7521F"/>
  </w:style>
  <w:style w:type="paragraph" w:styleId="PargrafodaLista">
    <w:name w:val="List Paragraph"/>
    <w:basedOn w:val="Normal"/>
    <w:uiPriority w:val="34"/>
    <w:qFormat/>
    <w:rsid w:val="005752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2021-08-11T17:43:00Z</cp:lastPrinted>
  <dcterms:created xsi:type="dcterms:W3CDTF">2021-08-11T12:53:00Z</dcterms:created>
  <dcterms:modified xsi:type="dcterms:W3CDTF">2021-08-11T17:46:00Z</dcterms:modified>
</cp:coreProperties>
</file>