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43BDA" w14:textId="77777777" w:rsidR="00F54996" w:rsidRDefault="00F54996" w:rsidP="00F54996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0A15" wp14:editId="2A34CA61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42F2" w14:textId="352A25AB" w:rsidR="00F54996" w:rsidRPr="00B123FF" w:rsidRDefault="00F54996" w:rsidP="00F54996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15</w:t>
                            </w:r>
                            <w:r>
                              <w:rPr>
                                <w:b/>
                                <w:sz w:val="20"/>
                              </w:rPr>
                              <w:t>/0</w:t>
                            </w: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090A1788" w14:textId="77777777" w:rsidR="00F54996" w:rsidRDefault="00F54996" w:rsidP="00F54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90A1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2A7942F2" w14:textId="352A25AB" w:rsidR="00F54996" w:rsidRPr="00B123FF" w:rsidRDefault="00F54996" w:rsidP="00F54996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15</w:t>
                      </w:r>
                      <w:r>
                        <w:rPr>
                          <w:b/>
                          <w:sz w:val="20"/>
                        </w:rPr>
                        <w:t>/0</w:t>
                      </w:r>
                      <w:r>
                        <w:rPr>
                          <w:b/>
                          <w:sz w:val="20"/>
                        </w:rPr>
                        <w:t>4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090A1788" w14:textId="77777777" w:rsidR="00F54996" w:rsidRDefault="00F54996" w:rsidP="00F549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4C3BB" wp14:editId="5715A444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672BD" w14:textId="77777777" w:rsidR="00F54996" w:rsidRDefault="00F54996" w:rsidP="00F549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C1C89C2" w14:textId="77777777" w:rsidR="00F54996" w:rsidRDefault="00F54996" w:rsidP="00F549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DDDD428" w14:textId="77777777" w:rsidR="00F54996" w:rsidRPr="004E09E5" w:rsidRDefault="00F54996" w:rsidP="00F549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7220E5F5" w14:textId="77777777" w:rsidR="00F54996" w:rsidRDefault="00F54996" w:rsidP="00F5499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7322E9B4" w14:textId="77777777" w:rsidR="00F54996" w:rsidRPr="00252223" w:rsidRDefault="00F54996" w:rsidP="00F54996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1D6C886B" w14:textId="77777777" w:rsidR="00F54996" w:rsidRDefault="00F54996" w:rsidP="00F54996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67BA253E" w14:textId="77777777" w:rsidR="00F54996" w:rsidRDefault="00F54996" w:rsidP="00F54996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B33BA73" w14:textId="77777777" w:rsidR="00F54996" w:rsidRDefault="00F54996" w:rsidP="00F54996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C3BB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157672BD" w14:textId="77777777" w:rsidR="00F54996" w:rsidRDefault="00F54996" w:rsidP="00F549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C1C89C2" w14:textId="77777777" w:rsidR="00F54996" w:rsidRDefault="00F54996" w:rsidP="00F549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DDDD428" w14:textId="77777777" w:rsidR="00F54996" w:rsidRPr="004E09E5" w:rsidRDefault="00F54996" w:rsidP="00F549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7220E5F5" w14:textId="77777777" w:rsidR="00F54996" w:rsidRDefault="00F54996" w:rsidP="00F5499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7322E9B4" w14:textId="77777777" w:rsidR="00F54996" w:rsidRPr="00252223" w:rsidRDefault="00F54996" w:rsidP="00F54996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1D6C886B" w14:textId="77777777" w:rsidR="00F54996" w:rsidRDefault="00F54996" w:rsidP="00F54996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67BA253E" w14:textId="77777777" w:rsidR="00F54996" w:rsidRDefault="00F54996" w:rsidP="00F54996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B33BA73" w14:textId="77777777" w:rsidR="00F54996" w:rsidRDefault="00F54996" w:rsidP="00F54996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6173D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9980873" r:id="rId6"/>
        </w:object>
      </w:r>
    </w:p>
    <w:p w14:paraId="1318C2A9" w14:textId="77777777" w:rsidR="00F54996" w:rsidRPr="00383B3D" w:rsidRDefault="00F54996" w:rsidP="00F5499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7F0842B" w14:textId="77777777" w:rsidR="00F54996" w:rsidRPr="00AC2DDB" w:rsidRDefault="00F54996" w:rsidP="00F54996">
      <w:pPr>
        <w:tabs>
          <w:tab w:val="left" w:pos="3200"/>
          <w:tab w:val="center" w:pos="4536"/>
        </w:tabs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</w:p>
    <w:p w14:paraId="210B36FF" w14:textId="77777777" w:rsidR="00F54996" w:rsidRPr="00CA365B" w:rsidRDefault="00F54996" w:rsidP="00F54996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14:paraId="46499227" w14:textId="77777777" w:rsidR="00F54996" w:rsidRDefault="00F54996" w:rsidP="00F54996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0F78C0E1" w14:textId="4D27D337" w:rsidR="00F54996" w:rsidRDefault="00F54996" w:rsidP="00F54996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PAUTA DA 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ª SESSÃO EXTRAORDINÁRIA, DA 1ª SESSÃO LEGISLATIVA, DA 10ª LEGISLATURA, DA CÂMARA MUNICIPAL DE ESPIGÃO DO OESTE, A SER REALIZADA NO DIA 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ABRIL</w:t>
      </w:r>
      <w:r>
        <w:rPr>
          <w:rFonts w:ascii="Arial" w:hAnsi="Arial" w:cs="Arial"/>
          <w:b/>
          <w:sz w:val="24"/>
          <w:szCs w:val="24"/>
        </w:rPr>
        <w:t xml:space="preserve"> DE 2021, ÀS </w:t>
      </w:r>
      <w:r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:00H (</w:t>
      </w:r>
      <w:r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>-FEIRA).</w:t>
      </w:r>
    </w:p>
    <w:p w14:paraId="268C41FE" w14:textId="77777777" w:rsidR="00F54996" w:rsidRDefault="00F54996" w:rsidP="00F54996">
      <w:pPr>
        <w:tabs>
          <w:tab w:val="left" w:pos="1276"/>
          <w:tab w:val="left" w:pos="1418"/>
        </w:tabs>
        <w:jc w:val="both"/>
        <w:rPr>
          <w:rFonts w:ascii="Tahoma" w:eastAsia="MS Mincho" w:hAnsi="Tahoma" w:cs="Tahoma"/>
          <w:b/>
          <w:sz w:val="24"/>
          <w:szCs w:val="24"/>
        </w:rPr>
      </w:pPr>
    </w:p>
    <w:p w14:paraId="6DCC8756" w14:textId="77777777" w:rsidR="00F54996" w:rsidRDefault="00F54996" w:rsidP="00F54996">
      <w:pPr>
        <w:rPr>
          <w:rFonts w:ascii="Arial" w:hAnsi="Arial" w:cs="Arial"/>
          <w:sz w:val="24"/>
          <w:szCs w:val="24"/>
          <w:u w:val="single"/>
        </w:rPr>
      </w:pPr>
    </w:p>
    <w:p w14:paraId="5A70D4D1" w14:textId="77777777" w:rsidR="00F54996" w:rsidRDefault="00F54996" w:rsidP="00F54996">
      <w:pPr>
        <w:rPr>
          <w:rFonts w:ascii="Arial" w:hAnsi="Arial" w:cs="Arial"/>
          <w:sz w:val="24"/>
          <w:szCs w:val="24"/>
          <w:u w:val="single"/>
        </w:rPr>
      </w:pPr>
    </w:p>
    <w:p w14:paraId="35A14964" w14:textId="77777777" w:rsidR="00F54996" w:rsidRPr="005B08F4" w:rsidRDefault="00F54996" w:rsidP="00F54996">
      <w:pPr>
        <w:rPr>
          <w:rFonts w:ascii="Arial" w:hAnsi="Arial" w:cs="Arial"/>
          <w:sz w:val="24"/>
          <w:szCs w:val="24"/>
          <w:u w:val="single"/>
        </w:rPr>
      </w:pPr>
    </w:p>
    <w:p w14:paraId="078957A6" w14:textId="147F9938" w:rsidR="00F54996" w:rsidRDefault="00F54996" w:rsidP="00F54996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     - </w:t>
      </w:r>
      <w:r w:rsidRPr="002B7697">
        <w:rPr>
          <w:rFonts w:ascii="Arial" w:hAnsi="Arial" w:cs="Arial"/>
          <w:szCs w:val="24"/>
          <w:u w:val="single"/>
        </w:rPr>
        <w:t>Leitura da Convocação nº 0</w:t>
      </w:r>
      <w:r>
        <w:rPr>
          <w:rFonts w:ascii="Arial" w:hAnsi="Arial" w:cs="Arial"/>
          <w:szCs w:val="24"/>
          <w:u w:val="single"/>
        </w:rPr>
        <w:t>4</w:t>
      </w:r>
      <w:r w:rsidRPr="002B7697">
        <w:rPr>
          <w:rFonts w:ascii="Arial" w:hAnsi="Arial" w:cs="Arial"/>
          <w:szCs w:val="24"/>
          <w:u w:val="single"/>
        </w:rPr>
        <w:t>/202</w:t>
      </w:r>
      <w:r>
        <w:rPr>
          <w:rFonts w:ascii="Arial" w:hAnsi="Arial" w:cs="Arial"/>
          <w:szCs w:val="24"/>
          <w:u w:val="single"/>
        </w:rPr>
        <w:t>1</w:t>
      </w:r>
    </w:p>
    <w:p w14:paraId="0E9EB54F" w14:textId="62E3E0B2" w:rsidR="00F54996" w:rsidRPr="00F54996" w:rsidRDefault="00F54996" w:rsidP="00F54996">
      <w:pPr>
        <w:pStyle w:val="Corpodetexto"/>
        <w:tabs>
          <w:tab w:val="left" w:pos="851"/>
          <w:tab w:val="left" w:pos="1276"/>
          <w:tab w:val="left" w:pos="1418"/>
          <w:tab w:val="left" w:pos="1843"/>
        </w:tabs>
        <w:spacing w:line="276" w:lineRule="auto"/>
        <w:rPr>
          <w:rFonts w:ascii="Arial" w:hAnsi="Arial" w:cs="Arial"/>
          <w:szCs w:val="24"/>
        </w:rPr>
      </w:pPr>
    </w:p>
    <w:p w14:paraId="4387A7BA" w14:textId="68B78AE5" w:rsidR="00F54996" w:rsidRPr="00F54996" w:rsidRDefault="00F54996" w:rsidP="00F5499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4996">
        <w:rPr>
          <w:rFonts w:ascii="Arial" w:hAnsi="Arial" w:cs="Arial"/>
          <w:sz w:val="24"/>
          <w:szCs w:val="24"/>
        </w:rPr>
        <w:t xml:space="preserve">Discussão e Votação “Única” </w:t>
      </w:r>
      <w:r w:rsidRPr="00F54996">
        <w:rPr>
          <w:rFonts w:ascii="Arial" w:eastAsia="Times New Roman" w:hAnsi="Arial" w:cs="Arial"/>
          <w:lang w:eastAsia="pt-BR"/>
        </w:rPr>
        <w:t xml:space="preserve">da </w:t>
      </w:r>
      <w:r w:rsidRPr="00F54996">
        <w:rPr>
          <w:rFonts w:ascii="Arial" w:eastAsia="Times New Roman" w:hAnsi="Arial" w:cs="Arial"/>
          <w:b/>
          <w:lang w:eastAsia="pt-BR"/>
        </w:rPr>
        <w:t>EMENDA SU</w:t>
      </w:r>
      <w:r w:rsidRPr="00F54996">
        <w:rPr>
          <w:rFonts w:ascii="Arial" w:hAnsi="Arial" w:cs="Arial"/>
          <w:b/>
        </w:rPr>
        <w:t>BSTITUTIVA</w:t>
      </w:r>
      <w:r w:rsidRPr="00F54996">
        <w:rPr>
          <w:rFonts w:ascii="Arial" w:eastAsia="Times New Roman" w:hAnsi="Arial" w:cs="Arial"/>
          <w:b/>
          <w:lang w:eastAsia="pt-BR"/>
        </w:rPr>
        <w:t xml:space="preserve"> Nº 001/20</w:t>
      </w:r>
      <w:r w:rsidRPr="00F54996">
        <w:rPr>
          <w:rFonts w:ascii="Arial" w:hAnsi="Arial" w:cs="Arial"/>
          <w:b/>
        </w:rPr>
        <w:t>21</w:t>
      </w:r>
      <w:r w:rsidRPr="00F54996">
        <w:rPr>
          <w:rFonts w:ascii="Arial" w:eastAsia="Times New Roman" w:hAnsi="Arial" w:cs="Arial"/>
          <w:lang w:eastAsia="pt-BR"/>
        </w:rPr>
        <w:t xml:space="preserve"> ao 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>Projeto de Lei n° 041/2021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F54996">
        <w:rPr>
          <w:rFonts w:ascii="Arial" w:hAnsi="Arial" w:cs="Arial"/>
          <w:sz w:val="24"/>
          <w:szCs w:val="24"/>
        </w:rPr>
        <w:t xml:space="preserve">de autoria do </w:t>
      </w:r>
      <w:r w:rsidRPr="00F54996">
        <w:rPr>
          <w:rFonts w:ascii="Arial" w:hAnsi="Arial" w:cs="Arial"/>
          <w:b/>
          <w:sz w:val="24"/>
          <w:szCs w:val="24"/>
        </w:rPr>
        <w:t xml:space="preserve">Vereador Adriano Meireles da </w:t>
      </w:r>
      <w:r w:rsidRPr="00F54996">
        <w:rPr>
          <w:rFonts w:ascii="Arial" w:hAnsi="Arial" w:cs="Arial"/>
          <w:b/>
          <w:iCs/>
          <w:sz w:val="24"/>
          <w:szCs w:val="24"/>
        </w:rPr>
        <w:t>Paz</w:t>
      </w:r>
      <w:r w:rsidRPr="00F54996">
        <w:rPr>
          <w:rFonts w:ascii="Arial" w:hAnsi="Arial" w:cs="Arial"/>
          <w:b/>
          <w:iCs/>
          <w:sz w:val="24"/>
          <w:szCs w:val="24"/>
        </w:rPr>
        <w:t>, que “</w:t>
      </w:r>
      <w:r w:rsidRPr="00F54996">
        <w:rPr>
          <w:rFonts w:ascii="Arial" w:hAnsi="Arial" w:cs="Arial"/>
          <w:sz w:val="24"/>
          <w:szCs w:val="24"/>
        </w:rPr>
        <w:t>Autoriza o Poder Executivo a incluir os professores e profissionais da rede municipal de educação no rol do grupo prioritário da Campanha de Vacinação para a imunização do vírus SARS-Cov-2, COVID-19 e dá outras providências.</w:t>
      </w:r>
    </w:p>
    <w:p w14:paraId="0E81228A" w14:textId="77777777" w:rsidR="00F54996" w:rsidRPr="00F54996" w:rsidRDefault="00F54996" w:rsidP="00F54996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FCC0EFD" w14:textId="728824B0" w:rsidR="00F54996" w:rsidRDefault="00F54996" w:rsidP="00F5499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4996">
        <w:rPr>
          <w:rFonts w:ascii="Arial" w:hAnsi="Arial" w:cs="Arial"/>
          <w:sz w:val="24"/>
          <w:szCs w:val="24"/>
        </w:rPr>
        <w:t xml:space="preserve">Discussão e Votação “Única” </w:t>
      </w:r>
      <w:r w:rsidRPr="00F54996">
        <w:rPr>
          <w:rFonts w:ascii="Arial" w:eastAsia="Times New Roman" w:hAnsi="Arial" w:cs="Arial"/>
          <w:lang w:eastAsia="pt-BR"/>
        </w:rPr>
        <w:t xml:space="preserve">do 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041/2021, </w:t>
      </w:r>
      <w:r w:rsidRPr="00F54996">
        <w:rPr>
          <w:rFonts w:ascii="Arial" w:hAnsi="Arial" w:cs="Arial"/>
          <w:sz w:val="24"/>
          <w:szCs w:val="24"/>
        </w:rPr>
        <w:t xml:space="preserve">de autoria do </w:t>
      </w:r>
      <w:r w:rsidRPr="00F54996">
        <w:rPr>
          <w:rFonts w:ascii="Arial" w:hAnsi="Arial" w:cs="Arial"/>
          <w:b/>
          <w:sz w:val="24"/>
          <w:szCs w:val="24"/>
        </w:rPr>
        <w:t xml:space="preserve">Vereador Adriano Meireles da </w:t>
      </w:r>
      <w:r w:rsidRPr="00F54996">
        <w:rPr>
          <w:rFonts w:ascii="Arial" w:hAnsi="Arial" w:cs="Arial"/>
          <w:b/>
          <w:iCs/>
          <w:sz w:val="24"/>
          <w:szCs w:val="24"/>
        </w:rPr>
        <w:t xml:space="preserve">Paz, </w:t>
      </w:r>
      <w:r w:rsidRPr="00F54996">
        <w:rPr>
          <w:rFonts w:ascii="Arial" w:hAnsi="Arial" w:cs="Arial"/>
          <w:bCs/>
          <w:iCs/>
          <w:sz w:val="24"/>
          <w:szCs w:val="24"/>
        </w:rPr>
        <w:t xml:space="preserve">que </w:t>
      </w:r>
      <w:r w:rsidRPr="00F54996">
        <w:rPr>
          <w:rFonts w:ascii="Arial" w:hAnsi="Arial" w:cs="Arial"/>
          <w:b/>
          <w:iCs/>
          <w:sz w:val="24"/>
          <w:szCs w:val="24"/>
        </w:rPr>
        <w:t>“</w:t>
      </w:r>
      <w:r w:rsidRPr="00F54996">
        <w:rPr>
          <w:rFonts w:ascii="Arial" w:hAnsi="Arial" w:cs="Arial"/>
          <w:sz w:val="24"/>
          <w:szCs w:val="24"/>
        </w:rPr>
        <w:t>Autoriza o Poder Executivo a incluir os professores e profissionais da rede municipal de educação no rol do grupo prioritário da Campanha de Vacinação para a imunização do vírus SARS-Cov-2, COVID-19 e dá outras providências.</w:t>
      </w:r>
    </w:p>
    <w:p w14:paraId="6BF47975" w14:textId="77777777" w:rsidR="00F54996" w:rsidRPr="00F54996" w:rsidRDefault="00F54996" w:rsidP="00F54996">
      <w:pPr>
        <w:jc w:val="both"/>
        <w:rPr>
          <w:rFonts w:ascii="Arial" w:hAnsi="Arial" w:cs="Arial"/>
          <w:sz w:val="24"/>
          <w:szCs w:val="24"/>
        </w:rPr>
      </w:pPr>
    </w:p>
    <w:p w14:paraId="7B6F48F6" w14:textId="3C0C96F7" w:rsidR="00F54996" w:rsidRPr="00F54996" w:rsidRDefault="00F54996" w:rsidP="00F5499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4996">
        <w:rPr>
          <w:rFonts w:ascii="Arial" w:hAnsi="Arial" w:cs="Arial"/>
          <w:sz w:val="24"/>
          <w:szCs w:val="24"/>
        </w:rPr>
        <w:t xml:space="preserve">Discussão e Votação “Única” </w:t>
      </w:r>
      <w:r w:rsidRPr="00F54996">
        <w:rPr>
          <w:rFonts w:ascii="Arial" w:eastAsia="Times New Roman" w:hAnsi="Arial" w:cs="Arial"/>
          <w:lang w:eastAsia="pt-BR"/>
        </w:rPr>
        <w:t xml:space="preserve">da </w:t>
      </w:r>
      <w:r w:rsidRPr="00F54996">
        <w:rPr>
          <w:rFonts w:ascii="Arial" w:eastAsia="Times New Roman" w:hAnsi="Arial" w:cs="Arial"/>
          <w:b/>
          <w:lang w:eastAsia="pt-BR"/>
        </w:rPr>
        <w:t xml:space="preserve">EMENDA </w:t>
      </w:r>
      <w:r w:rsidRPr="00F54996">
        <w:rPr>
          <w:rFonts w:ascii="Arial" w:eastAsia="Times New Roman" w:hAnsi="Arial" w:cs="Arial"/>
          <w:b/>
          <w:lang w:eastAsia="pt-BR"/>
        </w:rPr>
        <w:t>ADITIVA</w:t>
      </w:r>
      <w:r w:rsidRPr="00F54996">
        <w:rPr>
          <w:rFonts w:ascii="Arial" w:eastAsia="Times New Roman" w:hAnsi="Arial" w:cs="Arial"/>
          <w:b/>
          <w:lang w:eastAsia="pt-BR"/>
        </w:rPr>
        <w:t xml:space="preserve"> Nº 001/20</w:t>
      </w:r>
      <w:r w:rsidRPr="00F54996">
        <w:rPr>
          <w:rFonts w:ascii="Arial" w:hAnsi="Arial" w:cs="Arial"/>
          <w:b/>
        </w:rPr>
        <w:t>21</w:t>
      </w:r>
      <w:r w:rsidRPr="00F54996">
        <w:rPr>
          <w:rFonts w:ascii="Arial" w:eastAsia="Times New Roman" w:hAnsi="Arial" w:cs="Arial"/>
          <w:lang w:eastAsia="pt-BR"/>
        </w:rPr>
        <w:t xml:space="preserve"> ao 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>Projeto de Lei n° 04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>5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 xml:space="preserve">/2021, </w:t>
      </w:r>
      <w:r w:rsidRPr="00F54996">
        <w:rPr>
          <w:rFonts w:ascii="Arial" w:hAnsi="Arial" w:cs="Arial"/>
          <w:sz w:val="24"/>
          <w:szCs w:val="24"/>
        </w:rPr>
        <w:t xml:space="preserve">de autoria do </w:t>
      </w:r>
      <w:r w:rsidRPr="00F5499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Pr="00F54996">
        <w:rPr>
          <w:rFonts w:ascii="Arial" w:hAnsi="Arial" w:cs="Arial"/>
          <w:b/>
          <w:bCs/>
          <w:sz w:val="24"/>
          <w:szCs w:val="24"/>
        </w:rPr>
        <w:t>Antônio José Pereira Nascimento e demais Vereadores</w:t>
      </w:r>
      <w:r w:rsidRPr="00F5499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54996">
        <w:rPr>
          <w:rFonts w:ascii="Arial" w:hAnsi="Arial" w:cs="Arial"/>
          <w:sz w:val="24"/>
          <w:szCs w:val="24"/>
        </w:rPr>
        <w:t>que</w:t>
      </w:r>
      <w:r w:rsidRPr="00F54996">
        <w:rPr>
          <w:rFonts w:ascii="Arial" w:hAnsi="Arial" w:cs="Arial"/>
          <w:b/>
          <w:bCs/>
          <w:sz w:val="24"/>
          <w:szCs w:val="24"/>
        </w:rPr>
        <w:t xml:space="preserve"> “</w:t>
      </w:r>
      <w:r w:rsidRPr="00F54996">
        <w:rPr>
          <w:rFonts w:ascii="Arial" w:hAnsi="Arial" w:cs="Arial"/>
          <w:sz w:val="24"/>
          <w:szCs w:val="24"/>
        </w:rPr>
        <w:t xml:space="preserve">Autoriza o Poder Executivo a incluir grupos prioritários na Campanha </w:t>
      </w:r>
      <w:proofErr w:type="gramStart"/>
      <w:r w:rsidRPr="00F54996">
        <w:rPr>
          <w:rFonts w:ascii="Arial" w:hAnsi="Arial" w:cs="Arial"/>
          <w:sz w:val="24"/>
          <w:szCs w:val="24"/>
        </w:rPr>
        <w:t>de  Vacinação</w:t>
      </w:r>
      <w:proofErr w:type="gramEnd"/>
      <w:r w:rsidRPr="00F54996">
        <w:rPr>
          <w:rFonts w:ascii="Arial" w:hAnsi="Arial" w:cs="Arial"/>
          <w:sz w:val="24"/>
          <w:szCs w:val="24"/>
        </w:rPr>
        <w:t xml:space="preserve"> contra o Vírus Sars-Cov-2, Covid-19 e dá outras providências”.</w:t>
      </w:r>
    </w:p>
    <w:p w14:paraId="774EFBD3" w14:textId="77777777" w:rsidR="00F54996" w:rsidRPr="00BD0F08" w:rsidRDefault="00F54996" w:rsidP="00F54996">
      <w:pPr>
        <w:tabs>
          <w:tab w:val="left" w:pos="7797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14:paraId="549C8330" w14:textId="1FD652A2" w:rsidR="00F54996" w:rsidRPr="00F54996" w:rsidRDefault="00F54996" w:rsidP="00F5499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54996">
        <w:rPr>
          <w:rFonts w:ascii="Arial" w:hAnsi="Arial" w:cs="Arial"/>
          <w:sz w:val="24"/>
          <w:szCs w:val="24"/>
        </w:rPr>
        <w:t xml:space="preserve">Discussão e Votação “Única” </w:t>
      </w:r>
      <w:r w:rsidRPr="00F54996">
        <w:rPr>
          <w:rFonts w:ascii="Arial" w:eastAsia="Times New Roman" w:hAnsi="Arial" w:cs="Arial"/>
          <w:lang w:eastAsia="pt-BR"/>
        </w:rPr>
        <w:t xml:space="preserve">do </w:t>
      </w:r>
      <w:r w:rsidRPr="00F54996">
        <w:rPr>
          <w:rFonts w:ascii="Arial" w:hAnsi="Arial" w:cs="Arial"/>
          <w:b/>
          <w:bCs/>
          <w:sz w:val="24"/>
          <w:szCs w:val="24"/>
          <w:u w:val="single"/>
        </w:rPr>
        <w:t xml:space="preserve">Projeto de Lei n° 045/2021, </w:t>
      </w:r>
      <w:r w:rsidRPr="00F54996">
        <w:rPr>
          <w:rFonts w:ascii="Arial" w:hAnsi="Arial" w:cs="Arial"/>
          <w:sz w:val="24"/>
          <w:szCs w:val="24"/>
        </w:rPr>
        <w:t xml:space="preserve">de autoria do </w:t>
      </w:r>
      <w:r w:rsidRPr="00F54996">
        <w:rPr>
          <w:rFonts w:ascii="Arial" w:hAnsi="Arial" w:cs="Arial"/>
          <w:b/>
          <w:bCs/>
          <w:sz w:val="24"/>
          <w:szCs w:val="24"/>
        </w:rPr>
        <w:t xml:space="preserve">Vereador Antônio José Pereira Nascimento e demais Vereadores, </w:t>
      </w:r>
      <w:r w:rsidRPr="00F54996">
        <w:rPr>
          <w:rFonts w:ascii="Arial" w:hAnsi="Arial" w:cs="Arial"/>
          <w:sz w:val="24"/>
          <w:szCs w:val="24"/>
        </w:rPr>
        <w:t>que</w:t>
      </w:r>
      <w:r w:rsidRPr="00F54996">
        <w:rPr>
          <w:rFonts w:ascii="Arial" w:hAnsi="Arial" w:cs="Arial"/>
          <w:b/>
          <w:bCs/>
          <w:sz w:val="24"/>
          <w:szCs w:val="24"/>
        </w:rPr>
        <w:t xml:space="preserve"> “</w:t>
      </w:r>
      <w:r w:rsidRPr="00F54996">
        <w:rPr>
          <w:rFonts w:ascii="Arial" w:hAnsi="Arial" w:cs="Arial"/>
          <w:sz w:val="24"/>
          <w:szCs w:val="24"/>
        </w:rPr>
        <w:t xml:space="preserve">Autoriza o Poder Executivo a incluir grupos prioritários na Campanha </w:t>
      </w:r>
      <w:proofErr w:type="gramStart"/>
      <w:r w:rsidRPr="00F54996">
        <w:rPr>
          <w:rFonts w:ascii="Arial" w:hAnsi="Arial" w:cs="Arial"/>
          <w:sz w:val="24"/>
          <w:szCs w:val="24"/>
        </w:rPr>
        <w:t>de  Vacinação</w:t>
      </w:r>
      <w:proofErr w:type="gramEnd"/>
      <w:r w:rsidRPr="00F54996">
        <w:rPr>
          <w:rFonts w:ascii="Arial" w:hAnsi="Arial" w:cs="Arial"/>
          <w:sz w:val="24"/>
          <w:szCs w:val="24"/>
        </w:rPr>
        <w:t xml:space="preserve"> contra o Vírus Sars-Cov-2, Covid-19 e dá outras providências”.</w:t>
      </w:r>
    </w:p>
    <w:p w14:paraId="7E3E31F7" w14:textId="77777777" w:rsidR="00F54996" w:rsidRPr="002B7697" w:rsidRDefault="00F54996" w:rsidP="00F54996">
      <w:pPr>
        <w:tabs>
          <w:tab w:val="left" w:pos="1276"/>
          <w:tab w:val="left" w:pos="1418"/>
          <w:tab w:val="left" w:pos="1843"/>
        </w:tabs>
        <w:jc w:val="both"/>
        <w:rPr>
          <w:rFonts w:ascii="Arial" w:hAnsi="Arial" w:cs="Arial"/>
          <w:bCs/>
        </w:rPr>
      </w:pPr>
    </w:p>
    <w:p w14:paraId="330FD654" w14:textId="77777777" w:rsidR="00F54996" w:rsidRPr="00EB3D4B" w:rsidRDefault="00F54996" w:rsidP="00F54996">
      <w:pPr>
        <w:pStyle w:val="PargrafodaLista"/>
        <w:tabs>
          <w:tab w:val="left" w:pos="1276"/>
          <w:tab w:val="left" w:pos="1418"/>
          <w:tab w:val="left" w:pos="1843"/>
        </w:tabs>
        <w:spacing w:after="0" w:line="240" w:lineRule="auto"/>
        <w:ind w:left="851"/>
        <w:jc w:val="right"/>
        <w:rPr>
          <w:rFonts w:ascii="Arial" w:hAnsi="Arial" w:cs="Arial"/>
        </w:rPr>
      </w:pPr>
      <w:r w:rsidRPr="00EB3D4B">
        <w:rPr>
          <w:rFonts w:ascii="Arial" w:hAnsi="Arial" w:cs="Arial"/>
        </w:rPr>
        <w:t xml:space="preserve">                Palácio Romeu Francisco </w:t>
      </w:r>
      <w:proofErr w:type="spellStart"/>
      <w:r w:rsidRPr="00EB3D4B">
        <w:rPr>
          <w:rFonts w:ascii="Arial" w:hAnsi="Arial" w:cs="Arial"/>
        </w:rPr>
        <w:t>Melhorança</w:t>
      </w:r>
      <w:proofErr w:type="spellEnd"/>
      <w:r w:rsidRPr="00EB3D4B">
        <w:rPr>
          <w:rFonts w:ascii="Arial" w:hAnsi="Arial" w:cs="Arial"/>
        </w:rPr>
        <w:t>, Espigão do Oeste – RO.</w:t>
      </w:r>
    </w:p>
    <w:p w14:paraId="019E2943" w14:textId="77777777" w:rsidR="00F54996" w:rsidRPr="00EB3D4B" w:rsidRDefault="00F54996" w:rsidP="00F54996">
      <w:pPr>
        <w:ind w:left="851"/>
        <w:rPr>
          <w:rFonts w:ascii="Arial" w:hAnsi="Arial" w:cs="Arial"/>
          <w:b/>
          <w:sz w:val="22"/>
          <w:szCs w:val="22"/>
        </w:rPr>
      </w:pPr>
    </w:p>
    <w:p w14:paraId="2BA1B387" w14:textId="77777777" w:rsidR="00F54996" w:rsidRPr="00EB3D4B" w:rsidRDefault="00F54996" w:rsidP="00F54996">
      <w:pPr>
        <w:ind w:left="851"/>
        <w:rPr>
          <w:rFonts w:ascii="Arial" w:hAnsi="Arial" w:cs="Arial"/>
          <w:b/>
          <w:sz w:val="22"/>
          <w:szCs w:val="22"/>
        </w:rPr>
      </w:pPr>
    </w:p>
    <w:p w14:paraId="757100C2" w14:textId="77777777" w:rsidR="00F54996" w:rsidRPr="00EB3D4B" w:rsidRDefault="00F54996" w:rsidP="00F54996">
      <w:pPr>
        <w:ind w:left="851"/>
        <w:rPr>
          <w:rFonts w:ascii="Arial" w:hAnsi="Arial" w:cs="Arial"/>
          <w:b/>
          <w:sz w:val="22"/>
          <w:szCs w:val="22"/>
        </w:rPr>
      </w:pPr>
    </w:p>
    <w:p w14:paraId="0B36F918" w14:textId="77777777" w:rsidR="00F54996" w:rsidRPr="00EB3D4B" w:rsidRDefault="00F54996" w:rsidP="00F54996">
      <w:pPr>
        <w:ind w:left="851"/>
        <w:jc w:val="center"/>
        <w:rPr>
          <w:rFonts w:ascii="Arial" w:hAnsi="Arial" w:cs="Arial"/>
          <w:b/>
          <w:sz w:val="22"/>
          <w:szCs w:val="22"/>
        </w:rPr>
      </w:pPr>
    </w:p>
    <w:p w14:paraId="56FECB15" w14:textId="77777777" w:rsidR="00F54996" w:rsidRPr="00EB3D4B" w:rsidRDefault="00F54996" w:rsidP="00F54996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EB3D4B">
        <w:rPr>
          <w:rFonts w:ascii="Arial" w:hAnsi="Arial" w:cs="Arial"/>
          <w:b/>
          <w:sz w:val="22"/>
          <w:szCs w:val="22"/>
        </w:rPr>
        <w:t>Adriano Meireles da Paz</w:t>
      </w:r>
    </w:p>
    <w:p w14:paraId="4B2E6DF5" w14:textId="62339D48" w:rsidR="00F54996" w:rsidRDefault="00F54996" w:rsidP="00303BCA">
      <w:pPr>
        <w:ind w:left="851"/>
        <w:jc w:val="center"/>
      </w:pPr>
      <w:r w:rsidRPr="00EB3D4B">
        <w:rPr>
          <w:rFonts w:ascii="Arial" w:hAnsi="Arial" w:cs="Arial"/>
          <w:b/>
          <w:sz w:val="22"/>
          <w:szCs w:val="22"/>
        </w:rPr>
        <w:t xml:space="preserve">  Presidente/CMEO</w:t>
      </w:r>
    </w:p>
    <w:sectPr w:rsidR="00F54996" w:rsidSect="00A01733">
      <w:pgSz w:w="11907" w:h="16840" w:code="9"/>
      <w:pgMar w:top="284" w:right="992" w:bottom="567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4573063"/>
    <w:multiLevelType w:val="hybridMultilevel"/>
    <w:tmpl w:val="4D681858"/>
    <w:lvl w:ilvl="0" w:tplc="D0FA8CD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96"/>
    <w:rsid w:val="00303BCA"/>
    <w:rsid w:val="00EB4837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0EFD6"/>
  <w15:chartTrackingRefBased/>
  <w15:docId w15:val="{C4ED8664-2A28-4233-AADF-ED714422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4996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4996"/>
  </w:style>
  <w:style w:type="paragraph" w:styleId="PargrafodaLista">
    <w:name w:val="List Paragraph"/>
    <w:basedOn w:val="Normal"/>
    <w:uiPriority w:val="34"/>
    <w:qFormat/>
    <w:rsid w:val="00F549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F5499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54996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2021-04-15T12:27:00Z</cp:lastPrinted>
  <dcterms:created xsi:type="dcterms:W3CDTF">2021-04-15T12:12:00Z</dcterms:created>
  <dcterms:modified xsi:type="dcterms:W3CDTF">2021-04-15T12:35:00Z</dcterms:modified>
</cp:coreProperties>
</file>