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2A8" w:rsidRPr="003A117D" w:rsidRDefault="001B52A8" w:rsidP="001B52A8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Hlk130990248"/>
      <w:bookmarkStart w:id="1" w:name="_Hlk132802381"/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PAUTA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1</w:t>
      </w:r>
      <w:r w:rsidR="00873BA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ª (DÉCIMA </w:t>
      </w:r>
      <w:r w:rsidR="00873BA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SEXTA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) SESSÃO ORDINÁRIA DA 10ª LEGISLATURA (2021 - 2024) 2º BIÊNIO 2023/2024 - A REALIZAR-SE DIA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</w:t>
      </w:r>
      <w:r w:rsidR="00873BA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8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MAIO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2023, QUINTA-FEIRA, ÀS 19H.</w:t>
      </w:r>
    </w:p>
    <w:p w:rsidR="001B52A8" w:rsidRPr="003A117D" w:rsidRDefault="001B52A8" w:rsidP="001B52A8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B52A8" w:rsidRPr="003A117D" w:rsidRDefault="001B52A8" w:rsidP="001B52A8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1B52A8" w:rsidRPr="003A117D" w:rsidRDefault="001B52A8" w:rsidP="001B52A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3A117D">
        <w:rPr>
          <w:rFonts w:ascii="Arial" w:eastAsia="Times New Roman" w:hAnsi="Arial" w:cs="Arial"/>
          <w:b/>
          <w:bCs/>
          <w:lang w:eastAsia="pt-BR"/>
        </w:rPr>
        <w:t xml:space="preserve">1 - </w:t>
      </w:r>
      <w:r w:rsidRPr="003A117D">
        <w:rPr>
          <w:rFonts w:ascii="Arial" w:eastAsia="Times New Roman" w:hAnsi="Arial" w:cs="Arial"/>
          <w:b/>
          <w:bCs/>
          <w:u w:val="single"/>
          <w:lang w:eastAsia="pt-BR"/>
        </w:rPr>
        <w:t>EXPEDIENTE</w:t>
      </w:r>
      <w:r w:rsidRPr="003A117D">
        <w:rPr>
          <w:rFonts w:ascii="Arial" w:eastAsia="Times New Roman" w:hAnsi="Arial" w:cs="Arial"/>
          <w:b/>
          <w:bCs/>
          <w:lang w:eastAsia="pt-BR"/>
        </w:rPr>
        <w:t>:</w:t>
      </w:r>
    </w:p>
    <w:p w:rsidR="001B52A8" w:rsidRPr="003A117D" w:rsidRDefault="001B52A8" w:rsidP="001B52A8">
      <w:pPr>
        <w:spacing w:after="0" w:line="240" w:lineRule="auto"/>
        <w:ind w:left="142"/>
        <w:jc w:val="both"/>
        <w:rPr>
          <w:rFonts w:ascii="Arial" w:eastAsia="Times New Roman" w:hAnsi="Arial" w:cs="Arial"/>
          <w:lang w:eastAsia="pt-BR"/>
        </w:rPr>
      </w:pPr>
    </w:p>
    <w:p w:rsidR="001B52A8" w:rsidRPr="003A117D" w:rsidRDefault="001B52A8" w:rsidP="001B52A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>1) Leitura, se requerida, apreciação e votação da Ata da Sessão anterior.</w:t>
      </w:r>
    </w:p>
    <w:p w:rsidR="001B52A8" w:rsidRPr="003A117D" w:rsidRDefault="001B52A8" w:rsidP="001B52A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B52A8" w:rsidRPr="003A117D" w:rsidRDefault="001B52A8" w:rsidP="001B52A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>2) Leitura do expediente recebido.</w:t>
      </w:r>
    </w:p>
    <w:p w:rsidR="001B52A8" w:rsidRPr="003A117D" w:rsidRDefault="001B52A8" w:rsidP="001B52A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B52A8" w:rsidRPr="003A117D" w:rsidRDefault="001B52A8" w:rsidP="001B52A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>3) Grande Expediente</w:t>
      </w:r>
    </w:p>
    <w:p w:rsidR="001B52A8" w:rsidRPr="003A117D" w:rsidRDefault="001B52A8" w:rsidP="001B52A8">
      <w:pPr>
        <w:spacing w:after="0" w:line="240" w:lineRule="auto"/>
        <w:ind w:left="142"/>
        <w:jc w:val="both"/>
        <w:rPr>
          <w:rFonts w:ascii="Arial" w:eastAsia="Times New Roman" w:hAnsi="Arial" w:cs="Arial"/>
          <w:lang w:eastAsia="pt-BR"/>
        </w:rPr>
      </w:pPr>
    </w:p>
    <w:p w:rsidR="001B52A8" w:rsidRPr="003A117D" w:rsidRDefault="001B52A8" w:rsidP="001B52A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B52A8" w:rsidRPr="003A117D" w:rsidRDefault="001B52A8" w:rsidP="001B52A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1B52A8" w:rsidRPr="00717467" w:rsidRDefault="001B52A8" w:rsidP="001B52A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3A117D">
        <w:rPr>
          <w:rFonts w:ascii="Arial" w:eastAsia="Times New Roman" w:hAnsi="Arial" w:cs="Arial"/>
          <w:b/>
          <w:bCs/>
          <w:lang w:eastAsia="pt-BR"/>
        </w:rPr>
        <w:t xml:space="preserve">2 – </w:t>
      </w:r>
      <w:r w:rsidRPr="003A117D">
        <w:rPr>
          <w:rFonts w:ascii="Arial" w:eastAsia="Times New Roman" w:hAnsi="Arial" w:cs="Arial"/>
          <w:b/>
          <w:bCs/>
          <w:u w:val="single"/>
          <w:lang w:eastAsia="pt-BR"/>
        </w:rPr>
        <w:t>MATERIAS DA ORDEM DO DIA</w:t>
      </w:r>
      <w:r w:rsidRPr="0071746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: </w:t>
      </w:r>
    </w:p>
    <w:p w:rsidR="001B52A8" w:rsidRPr="003A117D" w:rsidRDefault="001B52A8" w:rsidP="001B52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</w:p>
    <w:p w:rsidR="00873BAF" w:rsidRPr="00873BAF" w:rsidRDefault="00873BAF" w:rsidP="00873BA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0019B6">
        <w:rPr>
          <w:rFonts w:ascii="Arial" w:eastAsia="Times New Roman" w:hAnsi="Arial" w:cs="Arial"/>
          <w:color w:val="000000"/>
          <w:lang w:eastAsia="pt-BR"/>
        </w:rPr>
        <w:t>Discussão e Votação do </w:t>
      </w:r>
      <w:r w:rsidRPr="000019B6">
        <w:rPr>
          <w:rFonts w:ascii="Arial" w:eastAsia="Times New Roman" w:hAnsi="Arial" w:cs="Arial"/>
          <w:b/>
          <w:bCs/>
          <w:color w:val="000000"/>
          <w:lang w:eastAsia="pt-BR"/>
        </w:rPr>
        <w:t>Requerimento de Urgência nº 1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5</w:t>
      </w:r>
      <w:r w:rsidRPr="000019B6">
        <w:rPr>
          <w:rFonts w:ascii="Arial" w:eastAsia="Times New Roman" w:hAnsi="Arial" w:cs="Arial"/>
          <w:b/>
          <w:bCs/>
          <w:color w:val="000000"/>
          <w:lang w:eastAsia="pt-BR"/>
        </w:rPr>
        <w:t>/2023</w:t>
      </w:r>
      <w:r w:rsidRPr="000019B6">
        <w:rPr>
          <w:rFonts w:ascii="Arial" w:eastAsia="Times New Roman" w:hAnsi="Arial" w:cs="Arial"/>
          <w:color w:val="000000"/>
          <w:lang w:eastAsia="pt-BR"/>
        </w:rPr>
        <w:t>, de autoria da Comissão de Legislação, Justiça e Redação Final, </w:t>
      </w:r>
      <w:r w:rsidRPr="000019B6">
        <w:rPr>
          <w:rFonts w:ascii="Arial" w:eastAsia="Times New Roman" w:hAnsi="Arial" w:cs="Arial"/>
          <w:i/>
          <w:iCs/>
          <w:color w:val="000000"/>
          <w:lang w:eastAsia="pt-BR"/>
        </w:rPr>
        <w:t>que “Solicita Urgência Especial para deliberação em </w:t>
      </w:r>
      <w:r w:rsidRPr="000019B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discussão e votação única dos </w:t>
      </w:r>
      <w:r w:rsidRPr="000019B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>Projetos de Leis</w:t>
      </w:r>
      <w:r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>nºs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 xml:space="preserve"> 071 e 073</w:t>
      </w:r>
      <w:r w:rsidRPr="000019B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>/2023</w:t>
      </w:r>
      <w:r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>”</w:t>
      </w:r>
      <w:r w:rsidRPr="000019B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.</w:t>
      </w:r>
    </w:p>
    <w:p w:rsidR="00873BAF" w:rsidRPr="00FF5902" w:rsidRDefault="00873BAF" w:rsidP="00873BAF">
      <w:pPr>
        <w:pStyle w:val="Pargrafoda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873BAF" w:rsidRPr="00873BAF" w:rsidRDefault="00873BAF" w:rsidP="00873BA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873BAF">
        <w:rPr>
          <w:rFonts w:ascii="Arial" w:eastAsia="Times New Roman" w:hAnsi="Arial" w:cs="Arial"/>
          <w:color w:val="000000"/>
          <w:lang w:eastAsia="pt-BR"/>
        </w:rPr>
        <w:t>Discussão e Votação “única” do</w:t>
      </w:r>
      <w:r w:rsidRPr="00873BAF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Lei n° </w:t>
      </w:r>
      <w:r w:rsidRPr="00873BAF">
        <w:rPr>
          <w:rFonts w:ascii="Arial" w:eastAsia="Times New Roman" w:hAnsi="Arial" w:cs="Arial"/>
          <w:b/>
          <w:bCs/>
          <w:color w:val="000000"/>
          <w:lang w:eastAsia="pt-BR"/>
        </w:rPr>
        <w:t>71/</w:t>
      </w:r>
      <w:r w:rsidRPr="00873BAF">
        <w:rPr>
          <w:rFonts w:ascii="Arial" w:eastAsia="Times New Roman" w:hAnsi="Arial" w:cs="Arial"/>
          <w:b/>
          <w:bCs/>
          <w:color w:val="000000"/>
          <w:lang w:eastAsia="pt-BR"/>
        </w:rPr>
        <w:t>2023</w:t>
      </w:r>
      <w:r w:rsidRPr="00873BAF">
        <w:rPr>
          <w:rFonts w:ascii="Arial" w:eastAsia="Times New Roman" w:hAnsi="Arial" w:cs="Arial"/>
          <w:i/>
          <w:iCs/>
          <w:color w:val="000000"/>
          <w:lang w:eastAsia="pt-BR"/>
        </w:rPr>
        <w:t xml:space="preserve">, </w:t>
      </w:r>
      <w:r w:rsidRPr="00873BAF">
        <w:rPr>
          <w:rFonts w:ascii="Arial" w:eastAsia="Times New Roman" w:hAnsi="Arial" w:cs="Arial"/>
          <w:color w:val="000000"/>
          <w:lang w:eastAsia="pt-BR"/>
        </w:rPr>
        <w:t>de autoria do Poder Executivo Municipal, que</w:t>
      </w:r>
      <w:r w:rsidRPr="00873BAF">
        <w:rPr>
          <w:rFonts w:ascii="Arial" w:eastAsia="Times New Roman" w:hAnsi="Arial" w:cs="Arial"/>
          <w:i/>
          <w:iCs/>
          <w:color w:val="000000"/>
          <w:lang w:eastAsia="pt-BR"/>
        </w:rPr>
        <w:t xml:space="preserve"> “</w:t>
      </w:r>
      <w:r w:rsidRPr="00873BAF">
        <w:rPr>
          <w:rFonts w:ascii="Arial" w:hAnsi="Arial" w:cs="Arial"/>
          <w:i/>
          <w:iCs/>
          <w:color w:val="000000"/>
        </w:rPr>
        <w:t xml:space="preserve">Institui o Diário Oficial dos Municípios do Consórcio </w:t>
      </w:r>
      <w:proofErr w:type="spellStart"/>
      <w:r w:rsidRPr="00873BAF">
        <w:rPr>
          <w:rFonts w:ascii="Arial" w:hAnsi="Arial" w:cs="Arial"/>
          <w:i/>
          <w:iCs/>
          <w:color w:val="000000"/>
        </w:rPr>
        <w:t>Interfederativo</w:t>
      </w:r>
      <w:proofErr w:type="spellEnd"/>
      <w:r w:rsidRPr="00873BAF">
        <w:rPr>
          <w:rFonts w:ascii="Arial" w:hAnsi="Arial" w:cs="Arial"/>
          <w:i/>
          <w:iCs/>
          <w:color w:val="000000"/>
        </w:rPr>
        <w:t xml:space="preserve"> de Desenvolvimento de Rondônia CINDERONDÔNIA como Imprensa Oficial de publicação dos atos municipais, e dá outras providências</w:t>
      </w:r>
      <w:r>
        <w:rPr>
          <w:rFonts w:ascii="Arial" w:hAnsi="Arial" w:cs="Arial"/>
          <w:i/>
          <w:iCs/>
          <w:color w:val="000000"/>
        </w:rPr>
        <w:t>”;</w:t>
      </w:r>
    </w:p>
    <w:p w:rsidR="00873BAF" w:rsidRPr="00873BAF" w:rsidRDefault="00873BAF" w:rsidP="00873B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873BAF" w:rsidRDefault="00873BAF" w:rsidP="008E4B63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873BAF">
        <w:rPr>
          <w:rFonts w:ascii="Arial" w:eastAsia="Times New Roman" w:hAnsi="Arial" w:cs="Arial"/>
          <w:color w:val="000000"/>
          <w:lang w:eastAsia="pt-BR"/>
        </w:rPr>
        <w:t>Discussão e Votação “única” do</w:t>
      </w:r>
      <w:r w:rsidRPr="00873BAF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Lei n° </w:t>
      </w:r>
      <w:r w:rsidRPr="00873BAF">
        <w:rPr>
          <w:rFonts w:ascii="Arial" w:eastAsia="Times New Roman" w:hAnsi="Arial" w:cs="Arial"/>
          <w:b/>
          <w:bCs/>
          <w:color w:val="000000"/>
          <w:lang w:eastAsia="pt-BR"/>
        </w:rPr>
        <w:t>73</w:t>
      </w:r>
      <w:r w:rsidRPr="00873BAF">
        <w:rPr>
          <w:rFonts w:ascii="Arial" w:eastAsia="Times New Roman" w:hAnsi="Arial" w:cs="Arial"/>
          <w:b/>
          <w:bCs/>
          <w:color w:val="000000"/>
          <w:lang w:eastAsia="pt-BR"/>
        </w:rPr>
        <w:t>/2023</w:t>
      </w:r>
      <w:r w:rsidRPr="00873BAF">
        <w:rPr>
          <w:rFonts w:ascii="Arial" w:eastAsia="Times New Roman" w:hAnsi="Arial" w:cs="Arial"/>
          <w:i/>
          <w:iCs/>
          <w:color w:val="000000"/>
          <w:lang w:eastAsia="pt-BR"/>
        </w:rPr>
        <w:t xml:space="preserve">, </w:t>
      </w:r>
      <w:r w:rsidRPr="00873BAF">
        <w:rPr>
          <w:rFonts w:ascii="Arial" w:eastAsia="Times New Roman" w:hAnsi="Arial" w:cs="Arial"/>
          <w:color w:val="000000"/>
          <w:lang w:eastAsia="pt-BR"/>
        </w:rPr>
        <w:t>de autoria do Poder Executivo Municipal, que</w:t>
      </w:r>
      <w:r w:rsidRPr="00873BAF">
        <w:rPr>
          <w:rFonts w:ascii="Arial" w:eastAsia="Times New Roman" w:hAnsi="Arial" w:cs="Arial"/>
          <w:i/>
          <w:iCs/>
          <w:color w:val="000000"/>
          <w:lang w:eastAsia="pt-BR"/>
        </w:rPr>
        <w:t xml:space="preserve"> “Altera o Fundo Municipal de Segurança e artigos da Lei Municipal n° 601/2001 de Criação do Conselho Municipal de Segurança e dá outras providências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>;</w:t>
      </w:r>
    </w:p>
    <w:p w:rsidR="00873BAF" w:rsidRPr="00873BAF" w:rsidRDefault="00873BAF" w:rsidP="00873BAF">
      <w:pPr>
        <w:pStyle w:val="PargrafodaLista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873BAF" w:rsidRDefault="00873BAF" w:rsidP="00873BA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873BAF">
        <w:rPr>
          <w:rFonts w:ascii="Arial" w:eastAsia="Times New Roman" w:hAnsi="Arial" w:cs="Arial"/>
          <w:color w:val="000000"/>
          <w:lang w:eastAsia="pt-BR"/>
        </w:rPr>
        <w:t xml:space="preserve">Discussão e Votação “única” da </w:t>
      </w:r>
      <w:r w:rsidRPr="00873BAF">
        <w:rPr>
          <w:rFonts w:ascii="Arial" w:eastAsia="Times New Roman" w:hAnsi="Arial" w:cs="Arial"/>
          <w:b/>
          <w:bCs/>
          <w:color w:val="000000"/>
          <w:lang w:eastAsia="pt-BR"/>
        </w:rPr>
        <w:t>Moção de Aplauso nº 02/2023</w:t>
      </w:r>
      <w:r w:rsidRPr="00873BAF">
        <w:rPr>
          <w:rFonts w:ascii="Arial" w:eastAsia="Times New Roman" w:hAnsi="Arial" w:cs="Arial"/>
          <w:i/>
          <w:iCs/>
          <w:color w:val="000000"/>
          <w:lang w:eastAsia="pt-BR"/>
        </w:rPr>
        <w:t xml:space="preserve">, de autoria da Vereadora </w:t>
      </w:r>
      <w:proofErr w:type="spellStart"/>
      <w:r w:rsidRPr="00873BAF">
        <w:rPr>
          <w:rFonts w:ascii="Arial" w:eastAsia="Times New Roman" w:hAnsi="Arial" w:cs="Arial"/>
          <w:i/>
          <w:iCs/>
          <w:color w:val="000000"/>
          <w:lang w:eastAsia="pt-BR"/>
        </w:rPr>
        <w:t>Delker</w:t>
      </w:r>
      <w:proofErr w:type="spellEnd"/>
      <w:r w:rsidRPr="00873BAF">
        <w:rPr>
          <w:rFonts w:ascii="Arial" w:eastAsia="Times New Roman" w:hAnsi="Arial" w:cs="Arial"/>
          <w:i/>
          <w:iCs/>
          <w:color w:val="000000"/>
          <w:lang w:eastAsia="pt-BR"/>
        </w:rPr>
        <w:t xml:space="preserve"> </w:t>
      </w:r>
      <w:proofErr w:type="spellStart"/>
      <w:r w:rsidRPr="00873BAF">
        <w:rPr>
          <w:rFonts w:ascii="Arial" w:eastAsia="Times New Roman" w:hAnsi="Arial" w:cs="Arial"/>
          <w:i/>
          <w:iCs/>
          <w:color w:val="000000"/>
          <w:lang w:eastAsia="pt-BR"/>
        </w:rPr>
        <w:t>Klemes</w:t>
      </w:r>
      <w:proofErr w:type="spellEnd"/>
      <w:r w:rsidRPr="00873BAF">
        <w:rPr>
          <w:rFonts w:ascii="Arial" w:eastAsia="Times New Roman" w:hAnsi="Arial" w:cs="Arial"/>
          <w:i/>
          <w:iCs/>
          <w:color w:val="000000"/>
          <w:lang w:eastAsia="pt-BR"/>
        </w:rPr>
        <w:t xml:space="preserve"> Miranda Nobre e Apoiadores, aos</w:t>
      </w:r>
      <w:r w:rsidRPr="00873BAF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 Policiais Militares</w:t>
      </w:r>
      <w:r w:rsidRPr="00873BAF">
        <w:rPr>
          <w:rFonts w:ascii="Arial" w:eastAsia="Times New Roman" w:hAnsi="Arial" w:cs="Arial"/>
          <w:i/>
          <w:iCs/>
          <w:color w:val="000000"/>
          <w:lang w:eastAsia="pt-BR"/>
        </w:rPr>
        <w:t xml:space="preserve"> do 2º Pelotão de Polícia Militar, da 3ª companhia, do 4º Batalhão (2º Pel. PM/3ª Cia PM/4ºBPM).</w:t>
      </w:r>
    </w:p>
    <w:p w:rsidR="00873BAF" w:rsidRPr="00873BAF" w:rsidRDefault="00873BAF" w:rsidP="00873BAF">
      <w:pPr>
        <w:pStyle w:val="PargrafodaLista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873BAF" w:rsidRPr="00873BAF" w:rsidRDefault="00873BAF" w:rsidP="00873BA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873BAF">
        <w:rPr>
          <w:rFonts w:ascii="Arial" w:eastAsia="Times New Roman" w:hAnsi="Arial" w:cs="Arial"/>
          <w:color w:val="000000"/>
          <w:lang w:eastAsia="pt-BR"/>
        </w:rPr>
        <w:t xml:space="preserve">Discussão e Votação “única” da </w:t>
      </w:r>
      <w:r w:rsidRPr="00873BAF">
        <w:rPr>
          <w:rFonts w:ascii="Arial" w:eastAsia="Times New Roman" w:hAnsi="Arial" w:cs="Arial"/>
          <w:b/>
          <w:bCs/>
          <w:color w:val="000000"/>
          <w:lang w:eastAsia="pt-BR"/>
        </w:rPr>
        <w:t>Moção de Aplauso nº 03/2023</w:t>
      </w:r>
      <w:r w:rsidRPr="00873BAF">
        <w:rPr>
          <w:rFonts w:ascii="Arial" w:eastAsia="Times New Roman" w:hAnsi="Arial" w:cs="Arial"/>
          <w:i/>
          <w:iCs/>
          <w:color w:val="000000"/>
          <w:lang w:eastAsia="pt-BR"/>
        </w:rPr>
        <w:t xml:space="preserve">, de autoria da Vereadora </w:t>
      </w:r>
      <w:proofErr w:type="spellStart"/>
      <w:r w:rsidRPr="00873BAF">
        <w:rPr>
          <w:rFonts w:ascii="Arial" w:eastAsia="Times New Roman" w:hAnsi="Arial" w:cs="Arial"/>
          <w:i/>
          <w:iCs/>
          <w:color w:val="000000"/>
          <w:lang w:eastAsia="pt-BR"/>
        </w:rPr>
        <w:t>Delker</w:t>
      </w:r>
      <w:proofErr w:type="spellEnd"/>
      <w:r w:rsidRPr="00873BAF">
        <w:rPr>
          <w:rFonts w:ascii="Arial" w:eastAsia="Times New Roman" w:hAnsi="Arial" w:cs="Arial"/>
          <w:i/>
          <w:iCs/>
          <w:color w:val="000000"/>
          <w:lang w:eastAsia="pt-BR"/>
        </w:rPr>
        <w:t xml:space="preserve"> </w:t>
      </w:r>
      <w:proofErr w:type="spellStart"/>
      <w:r w:rsidRPr="00873BAF">
        <w:rPr>
          <w:rFonts w:ascii="Arial" w:eastAsia="Times New Roman" w:hAnsi="Arial" w:cs="Arial"/>
          <w:i/>
          <w:iCs/>
          <w:color w:val="000000"/>
          <w:lang w:eastAsia="pt-BR"/>
        </w:rPr>
        <w:t>Klemes</w:t>
      </w:r>
      <w:proofErr w:type="spellEnd"/>
      <w:r w:rsidRPr="00873BAF">
        <w:rPr>
          <w:rFonts w:ascii="Arial" w:eastAsia="Times New Roman" w:hAnsi="Arial" w:cs="Arial"/>
          <w:i/>
          <w:iCs/>
          <w:color w:val="000000"/>
          <w:lang w:eastAsia="pt-BR"/>
        </w:rPr>
        <w:t xml:space="preserve"> Miranda Nobre e Apoiadores, aos </w:t>
      </w:r>
      <w:r w:rsidRPr="00873BAF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Policiais Civis</w:t>
      </w:r>
      <w:r w:rsidRPr="00873BAF">
        <w:rPr>
          <w:rFonts w:ascii="Arial" w:eastAsia="Times New Roman" w:hAnsi="Arial" w:cs="Arial"/>
          <w:i/>
          <w:iCs/>
          <w:color w:val="000000"/>
          <w:lang w:eastAsia="pt-BR"/>
        </w:rPr>
        <w:t xml:space="preserve"> do município de Espigão do Oeste – RO.</w:t>
      </w:r>
    </w:p>
    <w:p w:rsidR="00873BAF" w:rsidRPr="00370D97" w:rsidRDefault="00873BAF" w:rsidP="00873B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873BAF" w:rsidRPr="00370D97" w:rsidRDefault="00873BAF" w:rsidP="00873BAF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993" w:hanging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</w:t>
      </w:r>
      <w:r w:rsidRPr="00370D97">
        <w:rPr>
          <w:rFonts w:ascii="Arial" w:eastAsia="Times New Roman" w:hAnsi="Arial" w:cs="Arial"/>
          <w:lang w:eastAsia="pt-BR"/>
        </w:rPr>
        <w:t xml:space="preserve">Palácio Romeu Francisco </w:t>
      </w:r>
      <w:proofErr w:type="spellStart"/>
      <w:r w:rsidRPr="00370D97">
        <w:rPr>
          <w:rFonts w:ascii="Arial" w:eastAsia="Times New Roman" w:hAnsi="Arial" w:cs="Arial"/>
          <w:lang w:eastAsia="pt-BR"/>
        </w:rPr>
        <w:t>Melhorança</w:t>
      </w:r>
      <w:proofErr w:type="spellEnd"/>
      <w:r w:rsidRPr="00370D97">
        <w:rPr>
          <w:rFonts w:ascii="Arial" w:eastAsia="Times New Roman" w:hAnsi="Arial" w:cs="Arial"/>
          <w:lang w:eastAsia="pt-BR"/>
        </w:rPr>
        <w:t xml:space="preserve">, Espigão do Oeste/RO, </w:t>
      </w:r>
      <w:r>
        <w:rPr>
          <w:rFonts w:ascii="Arial" w:eastAsia="Times New Roman" w:hAnsi="Arial" w:cs="Arial"/>
          <w:lang w:eastAsia="pt-BR"/>
        </w:rPr>
        <w:t>17</w:t>
      </w:r>
      <w:r w:rsidRPr="00370D97">
        <w:rPr>
          <w:rFonts w:ascii="Arial" w:eastAsia="Times New Roman" w:hAnsi="Arial" w:cs="Arial"/>
          <w:lang w:eastAsia="pt-BR"/>
        </w:rPr>
        <w:t xml:space="preserve"> de </w:t>
      </w:r>
      <w:r>
        <w:rPr>
          <w:rFonts w:ascii="Arial" w:eastAsia="Times New Roman" w:hAnsi="Arial" w:cs="Arial"/>
          <w:lang w:eastAsia="pt-BR"/>
        </w:rPr>
        <w:t>maio</w:t>
      </w:r>
      <w:r w:rsidRPr="00370D97">
        <w:rPr>
          <w:rFonts w:ascii="Arial" w:eastAsia="Times New Roman" w:hAnsi="Arial" w:cs="Arial"/>
          <w:lang w:eastAsia="pt-BR"/>
        </w:rPr>
        <w:t xml:space="preserve"> de 2023.</w:t>
      </w:r>
    </w:p>
    <w:p w:rsidR="00873BAF" w:rsidRPr="00B0712D" w:rsidRDefault="00873BAF" w:rsidP="00873BAF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993" w:hanging="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3BAF" w:rsidRDefault="00873BAF" w:rsidP="00873BAF">
      <w:pPr>
        <w:spacing w:after="0" w:line="276" w:lineRule="auto"/>
        <w:ind w:left="993" w:hanging="567"/>
        <w:jc w:val="center"/>
        <w:rPr>
          <w:rFonts w:ascii="Arial" w:hAnsi="Arial" w:cs="Arial"/>
          <w:b/>
          <w:i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</w:rPr>
        <w:t>Delker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Klemes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Miranda Nobre</w:t>
      </w:r>
    </w:p>
    <w:p w:rsidR="00873BAF" w:rsidRDefault="00873BAF" w:rsidP="00873BAF">
      <w:pPr>
        <w:spacing w:after="200" w:line="276" w:lineRule="auto"/>
        <w:ind w:left="993" w:hanging="567"/>
        <w:jc w:val="center"/>
      </w:pPr>
      <w:r>
        <w:rPr>
          <w:rFonts w:ascii="Arial" w:hAnsi="Arial" w:cs="Arial"/>
          <w:b/>
          <w:i/>
          <w:sz w:val="24"/>
          <w:szCs w:val="24"/>
        </w:rPr>
        <w:t>Presidente da CMEO</w:t>
      </w:r>
    </w:p>
    <w:p w:rsidR="00873BAF" w:rsidRDefault="00873BAF" w:rsidP="00873BAF">
      <w:pPr>
        <w:ind w:left="993" w:hanging="567"/>
      </w:pPr>
    </w:p>
    <w:p w:rsidR="00873BAF" w:rsidRDefault="00873BAF" w:rsidP="00873BAF">
      <w:pPr>
        <w:ind w:left="993" w:hanging="567"/>
      </w:pPr>
    </w:p>
    <w:p w:rsidR="00873BAF" w:rsidRDefault="00873BAF" w:rsidP="00873BAF"/>
    <w:bookmarkEnd w:id="0"/>
    <w:bookmarkEnd w:id="1"/>
    <w:p w:rsidR="001B52A8" w:rsidRPr="00873BAF" w:rsidRDefault="001B52A8" w:rsidP="001B52A8">
      <w:pPr>
        <w:pStyle w:val="PargrafodaLista"/>
        <w:rPr>
          <w:rFonts w:ascii="Arial" w:eastAsia="Times New Roman" w:hAnsi="Arial" w:cs="Arial"/>
          <w:color w:val="000000"/>
          <w:lang w:eastAsia="pt-BR"/>
        </w:rPr>
      </w:pPr>
    </w:p>
    <w:sectPr w:rsidR="001B52A8" w:rsidRPr="00873BAF" w:rsidSect="00AD780C">
      <w:headerReference w:type="default" r:id="rId7"/>
      <w:pgSz w:w="11906" w:h="16838"/>
      <w:pgMar w:top="284" w:right="1133" w:bottom="0" w:left="1701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4734" w:rsidRDefault="00E24734">
      <w:pPr>
        <w:spacing w:after="0" w:line="240" w:lineRule="auto"/>
      </w:pPr>
      <w:r>
        <w:separator/>
      </w:r>
    </w:p>
  </w:endnote>
  <w:endnote w:type="continuationSeparator" w:id="0">
    <w:p w:rsidR="00E24734" w:rsidRDefault="00E24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4734" w:rsidRDefault="00E24734">
      <w:pPr>
        <w:spacing w:after="0" w:line="240" w:lineRule="auto"/>
      </w:pPr>
      <w:r>
        <w:separator/>
      </w:r>
    </w:p>
  </w:footnote>
  <w:footnote w:type="continuationSeparator" w:id="0">
    <w:p w:rsidR="00E24734" w:rsidRDefault="00E24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80C" w:rsidRPr="003A117D" w:rsidRDefault="00000000" w:rsidP="003A117D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20515204" wp14:editId="6AC41C2C">
          <wp:extent cx="5738375" cy="8280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850" cy="8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7F0E"/>
    <w:multiLevelType w:val="hybridMultilevel"/>
    <w:tmpl w:val="371EC964"/>
    <w:lvl w:ilvl="0" w:tplc="0416000F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21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A8"/>
    <w:rsid w:val="001B52A8"/>
    <w:rsid w:val="00331F93"/>
    <w:rsid w:val="00873BAF"/>
    <w:rsid w:val="009D28E1"/>
    <w:rsid w:val="00D63BCB"/>
    <w:rsid w:val="00E2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8E43"/>
  <w15:chartTrackingRefBased/>
  <w15:docId w15:val="{58FF2160-8E0A-432B-801F-DB4C19B1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2A8"/>
    <w:pPr>
      <w:spacing w:line="254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52A8"/>
    <w:pPr>
      <w:ind w:left="720"/>
      <w:contextualSpacing/>
    </w:pPr>
  </w:style>
  <w:style w:type="character" w:customStyle="1" w:styleId="awcpb">
    <w:name w:val="aw_cpb"/>
    <w:basedOn w:val="Fontepargpadro"/>
    <w:rsid w:val="0087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2023-05-17T16:27:00Z</cp:lastPrinted>
  <dcterms:created xsi:type="dcterms:W3CDTF">2023-05-10T16:29:00Z</dcterms:created>
  <dcterms:modified xsi:type="dcterms:W3CDTF">2023-05-17T16:47:00Z</dcterms:modified>
</cp:coreProperties>
</file>