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D292" w14:textId="3ED328CF" w:rsidR="00B7799B" w:rsidRPr="00BD5B13" w:rsidRDefault="00B7799B" w:rsidP="00B7799B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PAUTA 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ª (</w:t>
      </w:r>
      <w:r>
        <w:rPr>
          <w:rFonts w:ascii="Arial" w:hAnsi="Arial" w:cs="Arial"/>
          <w:b/>
          <w:bCs/>
          <w:color w:val="000000"/>
          <w:sz w:val="24"/>
          <w:szCs w:val="24"/>
        </w:rPr>
        <w:t>VIGÉSIMA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) SESSÃO EXTRAORDINÁRIA DA 10ª LEGISLATURA (2021 - 2024)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2º BIÊNIO 2023/2024 - A REALIZAR-SE</w:t>
      </w:r>
      <w:r w:rsidRPr="001905D1">
        <w:rPr>
          <w:rFonts w:ascii="Arial" w:hAnsi="Arial" w:cs="Arial"/>
          <w:b/>
          <w:bCs/>
          <w:sz w:val="24"/>
          <w:szCs w:val="24"/>
        </w:rPr>
        <w:t xml:space="preserve"> DIA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12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DEZEMBRO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2023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TERÇA-FEIRA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, ÀS </w:t>
      </w:r>
      <w:r w:rsidRPr="00BD5B13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1H30MIN</w:t>
      </w:r>
      <w:r w:rsidRPr="00BD5B13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5D27170C" w14:textId="77777777" w:rsidR="00B7799B" w:rsidRPr="00BD5B13" w:rsidRDefault="00B7799B" w:rsidP="00B7799B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</w:p>
    <w:p w14:paraId="3FAC0E16" w14:textId="77777777" w:rsidR="00B7799B" w:rsidRDefault="00B7799B" w:rsidP="00B7799B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</w:t>
      </w:r>
    </w:p>
    <w:p w14:paraId="46A53CF4" w14:textId="77777777" w:rsidR="00B7799B" w:rsidRDefault="00B7799B" w:rsidP="00B7799B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</w:p>
    <w:p w14:paraId="4C204A1C" w14:textId="77777777" w:rsidR="00B7799B" w:rsidRDefault="00B7799B" w:rsidP="00B7799B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</w:p>
    <w:p w14:paraId="0DC7FC7A" w14:textId="77777777" w:rsidR="00B7799B" w:rsidRDefault="00B7799B" w:rsidP="00B7799B">
      <w:pPr>
        <w:jc w:val="center"/>
        <w:rPr>
          <w:rFonts w:ascii="Arial" w:hAnsi="Arial" w:cs="Arial"/>
          <w:b/>
          <w:bCs/>
          <w:sz w:val="26"/>
          <w:szCs w:val="18"/>
        </w:rPr>
      </w:pPr>
      <w:r w:rsidRPr="00D1205D">
        <w:rPr>
          <w:rFonts w:ascii="Arial" w:hAnsi="Arial" w:cs="Arial"/>
          <w:b/>
          <w:bCs/>
          <w:sz w:val="26"/>
          <w:szCs w:val="18"/>
          <w:u w:val="single"/>
        </w:rPr>
        <w:t>MAT</w:t>
      </w:r>
      <w:r>
        <w:rPr>
          <w:rFonts w:ascii="Arial" w:hAnsi="Arial" w:cs="Arial"/>
          <w:b/>
          <w:bCs/>
          <w:sz w:val="26"/>
          <w:szCs w:val="18"/>
          <w:u w:val="single"/>
        </w:rPr>
        <w:t>É</w:t>
      </w:r>
      <w:r w:rsidRPr="00D1205D">
        <w:rPr>
          <w:rFonts w:ascii="Arial" w:hAnsi="Arial" w:cs="Arial"/>
          <w:b/>
          <w:bCs/>
          <w:sz w:val="26"/>
          <w:szCs w:val="18"/>
          <w:u w:val="single"/>
        </w:rPr>
        <w:t>RIA</w:t>
      </w:r>
      <w:r>
        <w:rPr>
          <w:rFonts w:ascii="Arial" w:hAnsi="Arial" w:cs="Arial"/>
          <w:b/>
          <w:bCs/>
          <w:sz w:val="26"/>
          <w:szCs w:val="18"/>
          <w:u w:val="single"/>
        </w:rPr>
        <w:t>S</w:t>
      </w:r>
      <w:r w:rsidRPr="00D1205D">
        <w:rPr>
          <w:rFonts w:ascii="Arial" w:hAnsi="Arial" w:cs="Arial"/>
          <w:b/>
          <w:bCs/>
          <w:sz w:val="26"/>
          <w:szCs w:val="18"/>
          <w:u w:val="single"/>
        </w:rPr>
        <w:t xml:space="preserve"> DA ORDEM DO DIA</w:t>
      </w:r>
      <w:r w:rsidRPr="00D1205D">
        <w:rPr>
          <w:rFonts w:ascii="Arial" w:hAnsi="Arial" w:cs="Arial"/>
          <w:b/>
          <w:bCs/>
          <w:sz w:val="26"/>
          <w:szCs w:val="18"/>
        </w:rPr>
        <w:t>:</w:t>
      </w:r>
    </w:p>
    <w:p w14:paraId="4C2D81CD" w14:textId="77777777" w:rsidR="00B7799B" w:rsidRDefault="00B7799B" w:rsidP="00B7799B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08D97922" w14:textId="77777777" w:rsidR="00B7799B" w:rsidRDefault="00B7799B" w:rsidP="00B7799B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1A08B0CC" w14:textId="77777777" w:rsidR="00B7799B" w:rsidRPr="0059380E" w:rsidRDefault="00B7799B" w:rsidP="00B7799B">
      <w:pPr>
        <w:jc w:val="center"/>
        <w:rPr>
          <w:rFonts w:ascii="Arial" w:hAnsi="Arial" w:cs="Arial"/>
          <w:b/>
          <w:bCs/>
          <w:sz w:val="24"/>
          <w:szCs w:val="16"/>
        </w:rPr>
      </w:pPr>
    </w:p>
    <w:p w14:paraId="5A73325D" w14:textId="6DF749B7" w:rsidR="00B7799B" w:rsidRPr="0059380E" w:rsidRDefault="00B7799B" w:rsidP="00B779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9380E">
        <w:rPr>
          <w:rFonts w:ascii="Arial" w:hAnsi="Arial" w:cs="Arial"/>
          <w:color w:val="000000"/>
          <w:sz w:val="22"/>
          <w:szCs w:val="22"/>
        </w:rPr>
        <w:t>Discussão e Votação única do </w:t>
      </w:r>
      <w:r w:rsidRPr="0059380E">
        <w:rPr>
          <w:rStyle w:val="Forte"/>
          <w:rFonts w:ascii="Arial" w:hAnsi="Arial" w:cs="Arial"/>
          <w:color w:val="000000"/>
          <w:sz w:val="22"/>
          <w:szCs w:val="22"/>
          <w:u w:val="single"/>
        </w:rPr>
        <w:t xml:space="preserve">Requerimento de Urgência nº </w:t>
      </w:r>
      <w:r w:rsidR="000964F4">
        <w:rPr>
          <w:rStyle w:val="Forte"/>
          <w:rFonts w:ascii="Arial" w:hAnsi="Arial" w:cs="Arial"/>
          <w:color w:val="000000"/>
          <w:sz w:val="22"/>
          <w:szCs w:val="22"/>
          <w:u w:val="single"/>
        </w:rPr>
        <w:t>40</w:t>
      </w:r>
      <w:r w:rsidRPr="0059380E">
        <w:rPr>
          <w:rStyle w:val="Forte"/>
          <w:rFonts w:ascii="Arial" w:hAnsi="Arial" w:cs="Arial"/>
          <w:color w:val="000000"/>
          <w:sz w:val="22"/>
          <w:szCs w:val="22"/>
          <w:u w:val="single"/>
        </w:rPr>
        <w:t>/2023</w:t>
      </w:r>
      <w:r w:rsidRPr="0059380E">
        <w:rPr>
          <w:rFonts w:ascii="Arial" w:hAnsi="Arial" w:cs="Arial"/>
          <w:color w:val="000000"/>
          <w:sz w:val="22"/>
          <w:szCs w:val="22"/>
        </w:rPr>
        <w:t>, de autoria dos vereadores</w:t>
      </w:r>
      <w:r w:rsidRPr="0059380E">
        <w:rPr>
          <w:rStyle w:val="nfase"/>
          <w:rFonts w:ascii="Arial" w:hAnsi="Arial" w:cs="Arial"/>
          <w:color w:val="000000"/>
          <w:sz w:val="22"/>
          <w:szCs w:val="22"/>
        </w:rPr>
        <w:t>, que “Solicita Urgência Especial para deliberação, em </w:t>
      </w:r>
      <w:r w:rsidRPr="0059380E">
        <w:rPr>
          <w:rStyle w:val="Forte"/>
          <w:rFonts w:ascii="Arial" w:hAnsi="Arial" w:cs="Arial"/>
          <w:i/>
          <w:iCs/>
          <w:color w:val="000000"/>
          <w:sz w:val="22"/>
          <w:szCs w:val="22"/>
        </w:rPr>
        <w:t>discussão e votação única, dos </w:t>
      </w:r>
      <w:r w:rsidRPr="0059380E">
        <w:rPr>
          <w:rStyle w:val="Forte"/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Projetos de Lei </w:t>
      </w:r>
      <w:proofErr w:type="spellStart"/>
      <w:r w:rsidRPr="0059380E">
        <w:rPr>
          <w:rStyle w:val="Forte"/>
          <w:rFonts w:ascii="Arial" w:hAnsi="Arial" w:cs="Arial"/>
          <w:i/>
          <w:iCs/>
          <w:color w:val="000000"/>
          <w:sz w:val="22"/>
          <w:szCs w:val="22"/>
          <w:u w:val="single"/>
        </w:rPr>
        <w:t>nºs</w:t>
      </w:r>
      <w:proofErr w:type="spellEnd"/>
      <w:r w:rsidRPr="0059380E">
        <w:rPr>
          <w:rStyle w:val="Forte"/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 1</w:t>
      </w:r>
      <w:r>
        <w:rPr>
          <w:rStyle w:val="Forte"/>
          <w:rFonts w:ascii="Arial" w:hAnsi="Arial" w:cs="Arial"/>
          <w:i/>
          <w:iCs/>
          <w:color w:val="000000"/>
          <w:sz w:val="22"/>
          <w:szCs w:val="22"/>
          <w:u w:val="single"/>
        </w:rPr>
        <w:t>63 e 166</w:t>
      </w:r>
      <w:r w:rsidRPr="0059380E">
        <w:rPr>
          <w:rStyle w:val="Forte"/>
          <w:rFonts w:ascii="Arial" w:hAnsi="Arial" w:cs="Arial"/>
          <w:i/>
          <w:iCs/>
          <w:color w:val="000000"/>
          <w:sz w:val="22"/>
          <w:szCs w:val="22"/>
          <w:u w:val="single"/>
        </w:rPr>
        <w:t>/2023”,</w:t>
      </w:r>
      <w:r w:rsidRPr="0059380E">
        <w:rPr>
          <w:rFonts w:ascii="Arial" w:hAnsi="Arial" w:cs="Arial"/>
          <w:color w:val="000000"/>
          <w:sz w:val="22"/>
          <w:szCs w:val="22"/>
        </w:rPr>
        <w:t> de autoria do Poder Executivo Municipal.</w:t>
      </w:r>
    </w:p>
    <w:p w14:paraId="105FF2BA" w14:textId="77777777" w:rsidR="00B7799B" w:rsidRDefault="00B7799B" w:rsidP="00B7799B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2298D41" w14:textId="77777777" w:rsidR="000964F4" w:rsidRDefault="000964F4" w:rsidP="00B7799B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84633EA" w14:textId="70F82024" w:rsidR="00B7799B" w:rsidRDefault="00B7799B" w:rsidP="00B7799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iCs/>
          <w:color w:val="000000"/>
          <w:sz w:val="20"/>
        </w:rPr>
      </w:pPr>
      <w:r w:rsidRPr="00B7799B">
        <w:rPr>
          <w:rFonts w:ascii="Arial" w:hAnsi="Arial" w:cs="Arial"/>
          <w:color w:val="000000"/>
          <w:sz w:val="22"/>
          <w:szCs w:val="22"/>
        </w:rPr>
        <w:t>Discussão e Votação única do </w:t>
      </w:r>
      <w:r w:rsidRPr="00B7799B">
        <w:rPr>
          <w:rStyle w:val="Forte"/>
          <w:rFonts w:ascii="Arial" w:hAnsi="Arial" w:cs="Arial"/>
          <w:color w:val="000000"/>
          <w:sz w:val="22"/>
          <w:szCs w:val="22"/>
        </w:rPr>
        <w:t>Projeto de Lei n° 163/2023,</w:t>
      </w:r>
      <w:r w:rsidRPr="00B7799B">
        <w:rPr>
          <w:rFonts w:ascii="Arial" w:hAnsi="Arial" w:cs="Arial"/>
          <w:color w:val="1F3864"/>
          <w:sz w:val="22"/>
          <w:szCs w:val="22"/>
        </w:rPr>
        <w:t> </w:t>
      </w:r>
      <w:r w:rsidRPr="00B7799B">
        <w:rPr>
          <w:rFonts w:ascii="Arial" w:hAnsi="Arial" w:cs="Arial"/>
          <w:color w:val="000000"/>
          <w:sz w:val="22"/>
          <w:szCs w:val="22"/>
        </w:rPr>
        <w:t>de autoria do Poder Executivo, que </w:t>
      </w:r>
      <w:r w:rsidRPr="00B7799B">
        <w:rPr>
          <w:rStyle w:val="nfase"/>
          <w:rFonts w:ascii="Arial" w:hAnsi="Arial" w:cs="Arial"/>
          <w:color w:val="000000"/>
          <w:sz w:val="20"/>
        </w:rPr>
        <w:t>"</w:t>
      </w:r>
      <w:r w:rsidRPr="00B7799B">
        <w:rPr>
          <w:rFonts w:ascii="Arial" w:hAnsi="Arial" w:cs="Arial"/>
          <w:i/>
          <w:iCs/>
          <w:color w:val="000000"/>
          <w:sz w:val="20"/>
        </w:rPr>
        <w:t>ALTERA A LEI Nº 2.555 DE 1º DE AGOSTO DE 2022, LEI DE DIRETRIZES ORÇAMENTÁRIAS PARA O EXERCÍCIO DE 2023".</w:t>
      </w:r>
    </w:p>
    <w:p w14:paraId="320DC5F0" w14:textId="77777777" w:rsidR="000964F4" w:rsidRDefault="000964F4" w:rsidP="000964F4">
      <w:pPr>
        <w:pStyle w:val="PargrafodaLista"/>
        <w:jc w:val="both"/>
        <w:rPr>
          <w:rFonts w:ascii="Arial" w:hAnsi="Arial" w:cs="Arial"/>
          <w:i/>
          <w:iCs/>
          <w:color w:val="000000"/>
          <w:sz w:val="20"/>
        </w:rPr>
      </w:pPr>
    </w:p>
    <w:p w14:paraId="0EA5BE6B" w14:textId="684274C4" w:rsidR="00B7799B" w:rsidRDefault="00B7799B" w:rsidP="00B7799B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14:paraId="5AE2B436" w14:textId="41BC543B" w:rsidR="00B7799B" w:rsidRDefault="00B7799B" w:rsidP="00B7799B">
      <w:pPr>
        <w:pStyle w:val="PargrafodaLista"/>
        <w:numPr>
          <w:ilvl w:val="0"/>
          <w:numId w:val="1"/>
        </w:numPr>
        <w:jc w:val="both"/>
        <w:rPr>
          <w:rStyle w:val="nfase"/>
          <w:rFonts w:ascii="Arial" w:hAnsi="Arial" w:cs="Arial"/>
          <w:color w:val="000000"/>
          <w:sz w:val="20"/>
        </w:rPr>
      </w:pPr>
      <w:r w:rsidRPr="00B7799B">
        <w:rPr>
          <w:rFonts w:ascii="Arial" w:hAnsi="Arial" w:cs="Arial"/>
          <w:color w:val="000000"/>
          <w:sz w:val="22"/>
          <w:szCs w:val="22"/>
        </w:rPr>
        <w:t>Discussão e Votação única do </w:t>
      </w:r>
      <w:r w:rsidRPr="00B7799B">
        <w:rPr>
          <w:rStyle w:val="Forte"/>
          <w:rFonts w:ascii="Arial" w:hAnsi="Arial" w:cs="Arial"/>
          <w:color w:val="000000"/>
          <w:sz w:val="22"/>
          <w:szCs w:val="22"/>
        </w:rPr>
        <w:t>Projeto de Lei n° 16</w:t>
      </w:r>
      <w:r>
        <w:rPr>
          <w:rStyle w:val="Forte"/>
          <w:rFonts w:ascii="Arial" w:hAnsi="Arial" w:cs="Arial"/>
          <w:color w:val="000000"/>
          <w:sz w:val="22"/>
          <w:szCs w:val="22"/>
        </w:rPr>
        <w:t>6</w:t>
      </w:r>
      <w:r w:rsidRPr="00B7799B">
        <w:rPr>
          <w:rStyle w:val="Forte"/>
          <w:rFonts w:ascii="Arial" w:hAnsi="Arial" w:cs="Arial"/>
          <w:color w:val="000000"/>
          <w:sz w:val="22"/>
          <w:szCs w:val="22"/>
        </w:rPr>
        <w:t xml:space="preserve">/2023, </w:t>
      </w:r>
      <w:r w:rsidRPr="00B7799B">
        <w:rPr>
          <w:rFonts w:ascii="Arial" w:hAnsi="Arial" w:cs="Arial"/>
          <w:color w:val="000000"/>
          <w:sz w:val="22"/>
          <w:szCs w:val="22"/>
        </w:rPr>
        <w:t xml:space="preserve">de autoria do Poder Executivo, que 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B7799B">
        <w:rPr>
          <w:rStyle w:val="nfase"/>
          <w:rFonts w:ascii="Arial" w:hAnsi="Arial" w:cs="Arial"/>
          <w:color w:val="000000"/>
          <w:sz w:val="20"/>
        </w:rPr>
        <w:t>DISPÕE SOBRE AUTORIZAÇÃO DA CONCESSÃO DE AUXÍLIO ALIMENTAÇÃO, NA FORMA DE TÍQUETE ALIMENTAÇÃO E DÁ OUTRAS PROVIDÊNCIAS". (VALE FEIRA)</w:t>
      </w:r>
    </w:p>
    <w:p w14:paraId="2E104CB5" w14:textId="77777777" w:rsidR="000964F4" w:rsidRPr="00B7799B" w:rsidRDefault="000964F4" w:rsidP="000964F4">
      <w:pPr>
        <w:pStyle w:val="PargrafodaLista"/>
        <w:jc w:val="both"/>
        <w:rPr>
          <w:rFonts w:ascii="Arial" w:hAnsi="Arial" w:cs="Arial"/>
          <w:i/>
          <w:iCs/>
          <w:color w:val="000000"/>
          <w:sz w:val="20"/>
        </w:rPr>
      </w:pPr>
    </w:p>
    <w:p w14:paraId="0E257BE6" w14:textId="67228809" w:rsidR="00B7799B" w:rsidRPr="00B7799B" w:rsidRDefault="00B7799B" w:rsidP="00B7799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14:paraId="1E37367A" w14:textId="32177CF9" w:rsidR="00B7799B" w:rsidRPr="00B7799B" w:rsidRDefault="00B7799B" w:rsidP="00B7799B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i/>
          <w:iCs/>
          <w:color w:val="000000"/>
        </w:rPr>
      </w:pPr>
      <w:r w:rsidRPr="00B7799B">
        <w:rPr>
          <w:rStyle w:val="nfase"/>
          <w:rFonts w:ascii="Arial" w:hAnsi="Arial" w:cs="Arial"/>
          <w:color w:val="000000"/>
          <w:sz w:val="22"/>
          <w:szCs w:val="22"/>
        </w:rPr>
        <w:t> </w:t>
      </w:r>
      <w:r w:rsidRPr="00B7799B">
        <w:rPr>
          <w:rFonts w:ascii="Arial" w:hAnsi="Arial" w:cs="Arial"/>
          <w:color w:val="000000"/>
          <w:sz w:val="22"/>
          <w:szCs w:val="22"/>
        </w:rPr>
        <w:t>Discussão e Votação única do </w:t>
      </w:r>
      <w:r w:rsidRPr="00B7799B">
        <w:rPr>
          <w:rStyle w:val="Forte"/>
          <w:rFonts w:ascii="Arial" w:hAnsi="Arial" w:cs="Arial"/>
          <w:color w:val="000000"/>
          <w:sz w:val="22"/>
          <w:szCs w:val="22"/>
        </w:rPr>
        <w:t xml:space="preserve">Projeto de Resolução n° </w:t>
      </w:r>
      <w:r>
        <w:rPr>
          <w:rStyle w:val="Forte"/>
          <w:rFonts w:ascii="Arial" w:hAnsi="Arial" w:cs="Arial"/>
          <w:color w:val="000000"/>
          <w:sz w:val="22"/>
          <w:szCs w:val="22"/>
        </w:rPr>
        <w:t>0</w:t>
      </w:r>
      <w:r w:rsidRPr="00B7799B">
        <w:rPr>
          <w:rStyle w:val="Forte"/>
          <w:rFonts w:ascii="Arial" w:hAnsi="Arial" w:cs="Arial"/>
          <w:color w:val="000000"/>
          <w:sz w:val="22"/>
          <w:szCs w:val="22"/>
        </w:rPr>
        <w:t xml:space="preserve">5/2023, </w:t>
      </w:r>
      <w:r w:rsidRPr="00B7799B">
        <w:rPr>
          <w:rFonts w:ascii="Arial" w:hAnsi="Arial" w:cs="Arial"/>
          <w:color w:val="000000"/>
          <w:sz w:val="22"/>
          <w:szCs w:val="22"/>
        </w:rPr>
        <w:t>de autoria da Mesa Diretora, que “</w:t>
      </w:r>
      <w:r w:rsidRPr="00B7799B">
        <w:rPr>
          <w:rFonts w:ascii="Arial" w:hAnsi="Arial" w:cs="Arial"/>
          <w:i/>
          <w:iCs/>
          <w:color w:val="000000"/>
          <w:sz w:val="22"/>
          <w:szCs w:val="22"/>
        </w:rPr>
        <w:t>Concede abono pecuniário, no cartão SIM, no mês de dezembro de 2023, a título de bonificação no auxilio alimentação criado pela Resolução nº 066, de 20 de junho de 2013, aos Servidores e Vereadores da Câmara Municipal de Espigão do Oeste-RO.</w:t>
      </w:r>
    </w:p>
    <w:p w14:paraId="4731B419" w14:textId="77777777" w:rsidR="00B7799B" w:rsidRPr="00016131" w:rsidRDefault="00B7799B" w:rsidP="00B7799B">
      <w:pPr>
        <w:pStyle w:val="NormalWeb"/>
        <w:spacing w:before="0" w:beforeAutospacing="0" w:after="0" w:afterAutospacing="0"/>
        <w:jc w:val="both"/>
      </w:pPr>
    </w:p>
    <w:p w14:paraId="58D6EB63" w14:textId="577BE620" w:rsidR="00B7799B" w:rsidRDefault="00B7799B" w:rsidP="00B7799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Espigão do </w:t>
      </w:r>
      <w:r>
        <w:rPr>
          <w:rFonts w:ascii="Arial" w:eastAsiaTheme="minorHAnsi" w:hAnsi="Arial" w:cs="Arial"/>
          <w:sz w:val="22"/>
          <w:szCs w:val="22"/>
          <w:lang w:bidi="he-IL"/>
        </w:rPr>
        <w:t>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este-RO, Gabinete da Presidência, </w:t>
      </w:r>
      <w:r w:rsidR="000964F4">
        <w:rPr>
          <w:rFonts w:ascii="Arial" w:eastAsiaTheme="minorHAnsi" w:hAnsi="Arial" w:cs="Arial"/>
          <w:sz w:val="22"/>
          <w:szCs w:val="22"/>
          <w:lang w:bidi="he-IL"/>
        </w:rPr>
        <w:t xml:space="preserve">08 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de </w:t>
      </w:r>
      <w:r>
        <w:rPr>
          <w:rFonts w:ascii="Arial" w:eastAsiaTheme="minorHAnsi" w:hAnsi="Arial" w:cs="Arial"/>
          <w:sz w:val="22"/>
          <w:szCs w:val="22"/>
          <w:lang w:bidi="he-IL"/>
        </w:rPr>
        <w:t>dezembro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2023.</w:t>
      </w:r>
    </w:p>
    <w:p w14:paraId="481119AB" w14:textId="77777777" w:rsidR="00B7799B" w:rsidRDefault="00B7799B" w:rsidP="00B7799B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bidi="he-IL"/>
        </w:rPr>
      </w:pPr>
    </w:p>
    <w:p w14:paraId="531293C1" w14:textId="77777777" w:rsidR="00B7799B" w:rsidRPr="00633019" w:rsidRDefault="00B7799B" w:rsidP="00B7799B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bidi="he-IL"/>
        </w:rPr>
      </w:pPr>
    </w:p>
    <w:p w14:paraId="0ABB3CC4" w14:textId="77777777" w:rsidR="00B7799B" w:rsidRPr="00357D1B" w:rsidRDefault="00B7799B" w:rsidP="00B7799B">
      <w:pPr>
        <w:jc w:val="center"/>
        <w:rPr>
          <w:rFonts w:ascii="Arial" w:hAnsi="Arial" w:cs="Arial"/>
          <w:b/>
          <w:sz w:val="22"/>
          <w:szCs w:val="22"/>
        </w:rPr>
      </w:pPr>
    </w:p>
    <w:p w14:paraId="4C16E306" w14:textId="77777777" w:rsidR="00B7799B" w:rsidRPr="00357D1B" w:rsidRDefault="00B7799B" w:rsidP="00B7799B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7D1B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7D1B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25104362" w14:textId="77777777" w:rsidR="00B7799B" w:rsidRDefault="00B7799B" w:rsidP="00B7799B">
      <w:pPr>
        <w:jc w:val="center"/>
        <w:rPr>
          <w:rFonts w:ascii="Arial" w:hAnsi="Arial" w:cs="Arial"/>
          <w:b/>
          <w:sz w:val="22"/>
          <w:szCs w:val="22"/>
        </w:rPr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7BF5D725" w14:textId="77777777" w:rsidR="00B7799B" w:rsidRDefault="00B7799B" w:rsidP="00B7799B">
      <w:pPr>
        <w:jc w:val="center"/>
        <w:rPr>
          <w:rFonts w:ascii="Arial" w:hAnsi="Arial" w:cs="Arial"/>
          <w:b/>
          <w:sz w:val="22"/>
          <w:szCs w:val="22"/>
        </w:rPr>
      </w:pPr>
    </w:p>
    <w:p w14:paraId="5E2FB8F1" w14:textId="77777777" w:rsidR="009D28E1" w:rsidRDefault="009D28E1"/>
    <w:sectPr w:rsidR="009D28E1" w:rsidSect="00C67F96">
      <w:headerReference w:type="default" r:id="rId7"/>
      <w:pgSz w:w="11906" w:h="16838"/>
      <w:pgMar w:top="426" w:right="1416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EF76" w14:textId="77777777" w:rsidR="00CD4CF8" w:rsidRDefault="00CD4CF8">
      <w:r>
        <w:separator/>
      </w:r>
    </w:p>
  </w:endnote>
  <w:endnote w:type="continuationSeparator" w:id="0">
    <w:p w14:paraId="33D1418D" w14:textId="77777777" w:rsidR="00CD4CF8" w:rsidRDefault="00CD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CD91" w14:textId="77777777" w:rsidR="00CD4CF8" w:rsidRDefault="00CD4CF8">
      <w:r>
        <w:separator/>
      </w:r>
    </w:p>
  </w:footnote>
  <w:footnote w:type="continuationSeparator" w:id="0">
    <w:p w14:paraId="0C5589A2" w14:textId="77777777" w:rsidR="00CD4CF8" w:rsidRDefault="00CD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B0C3" w14:textId="77777777" w:rsidR="00094522" w:rsidRPr="003A117D" w:rsidRDefault="00000000" w:rsidP="00E26D7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46A28421" wp14:editId="63B3B15D">
          <wp:extent cx="5738375" cy="828000"/>
          <wp:effectExtent l="0" t="0" r="0" b="0"/>
          <wp:docPr id="262635688" name="Imagem 262635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8E84D" w14:textId="77777777" w:rsidR="00094522" w:rsidRPr="00E26D7A" w:rsidRDefault="00094522" w:rsidP="00E26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42428"/>
    <w:multiLevelType w:val="hybridMultilevel"/>
    <w:tmpl w:val="E29871DC"/>
    <w:lvl w:ilvl="0" w:tplc="83BC5C8C">
      <w:start w:val="1"/>
      <w:numFmt w:val="decimalZero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9B"/>
    <w:rsid w:val="00094522"/>
    <w:rsid w:val="000964F4"/>
    <w:rsid w:val="00331F93"/>
    <w:rsid w:val="009D28E1"/>
    <w:rsid w:val="00B7799B"/>
    <w:rsid w:val="00C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1BA0"/>
  <w15:chartTrackingRefBased/>
  <w15:docId w15:val="{067F1D4A-55E8-4DAF-AE69-141533A2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99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799B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7799B"/>
    <w:rPr>
      <w:kern w:val="0"/>
    </w:rPr>
  </w:style>
  <w:style w:type="character" w:styleId="Forte">
    <w:name w:val="Strong"/>
    <w:basedOn w:val="Fontepargpadro"/>
    <w:uiPriority w:val="22"/>
    <w:qFormat/>
    <w:rsid w:val="00B7799B"/>
    <w:rPr>
      <w:b/>
      <w:bCs/>
    </w:rPr>
  </w:style>
  <w:style w:type="paragraph" w:styleId="NormalWeb">
    <w:name w:val="Normal (Web)"/>
    <w:basedOn w:val="Normal"/>
    <w:uiPriority w:val="99"/>
    <w:unhideWhenUsed/>
    <w:rsid w:val="00B7799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7799B"/>
    <w:rPr>
      <w:i/>
      <w:iCs/>
    </w:rPr>
  </w:style>
  <w:style w:type="paragraph" w:styleId="PargrafodaLista">
    <w:name w:val="List Paragraph"/>
    <w:basedOn w:val="Normal"/>
    <w:uiPriority w:val="34"/>
    <w:qFormat/>
    <w:rsid w:val="00B779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7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Tairone Mamedes</cp:lastModifiedBy>
  <cp:revision>3</cp:revision>
  <dcterms:created xsi:type="dcterms:W3CDTF">2023-12-08T18:02:00Z</dcterms:created>
  <dcterms:modified xsi:type="dcterms:W3CDTF">2023-12-09T23:49:00Z</dcterms:modified>
</cp:coreProperties>
</file>